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2B" w:rsidRPr="0079122B" w:rsidRDefault="0079122B" w:rsidP="0079122B">
      <w:pPr>
        <w:jc w:val="center"/>
        <w:rPr>
          <w:rFonts w:ascii="黑体" w:eastAsia="黑体" w:hAnsi="黑体" w:hint="eastAsia"/>
          <w:b/>
          <w:sz w:val="36"/>
          <w:szCs w:val="36"/>
        </w:rPr>
      </w:pPr>
      <w:r w:rsidRPr="0079122B">
        <w:rPr>
          <w:rFonts w:ascii="黑体" w:eastAsia="黑体" w:hAnsi="黑体" w:hint="eastAsia"/>
          <w:b/>
          <w:sz w:val="36"/>
          <w:szCs w:val="36"/>
        </w:rPr>
        <w:t>Come Here Go Further</w:t>
      </w:r>
    </w:p>
    <w:p w:rsidR="00A83E0C" w:rsidRPr="00A83E0C" w:rsidRDefault="00A83E0C" w:rsidP="00A83E0C">
      <w:pPr>
        <w:spacing w:line="440" w:lineRule="exact"/>
        <w:jc w:val="center"/>
        <w:rPr>
          <w:rFonts w:asciiTheme="majorEastAsia" w:eastAsiaTheme="majorEastAsia" w:hAnsiTheme="majorEastAsia"/>
          <w:color w:val="FF0000"/>
          <w:sz w:val="30"/>
          <w:szCs w:val="30"/>
        </w:rPr>
      </w:pPr>
      <w:r w:rsidRPr="00A83E0C">
        <w:rPr>
          <w:rFonts w:asciiTheme="majorEastAsia" w:eastAsiaTheme="majorEastAsia" w:hAnsiTheme="majorEastAsia" w:hint="eastAsia"/>
          <w:sz w:val="30"/>
          <w:szCs w:val="30"/>
        </w:rPr>
        <w:t>——</w:t>
      </w:r>
      <w:r w:rsidR="0079122B">
        <w:rPr>
          <w:rFonts w:asciiTheme="majorEastAsia" w:eastAsiaTheme="majorEastAsia" w:hAnsiTheme="majorEastAsia" w:hint="eastAsia"/>
          <w:sz w:val="30"/>
          <w:szCs w:val="30"/>
        </w:rPr>
        <w:t>英语</w:t>
      </w:r>
      <w:r w:rsidRPr="00A83E0C">
        <w:rPr>
          <w:rFonts w:asciiTheme="majorEastAsia" w:eastAsiaTheme="majorEastAsia" w:hAnsiTheme="majorEastAsia" w:hint="eastAsia"/>
          <w:sz w:val="30"/>
          <w:szCs w:val="30"/>
        </w:rPr>
        <w:t>教研组</w:t>
      </w:r>
      <w:r>
        <w:rPr>
          <w:rFonts w:asciiTheme="majorEastAsia" w:eastAsiaTheme="majorEastAsia" w:hAnsiTheme="majorEastAsia" w:hint="eastAsia"/>
          <w:sz w:val="30"/>
          <w:szCs w:val="30"/>
        </w:rPr>
        <w:t xml:space="preserve">  </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sz w:val="28"/>
          <w:szCs w:val="28"/>
        </w:rPr>
        <w:t>领导</w:t>
      </w:r>
      <w:r w:rsidRPr="0079122B">
        <w:rPr>
          <w:rFonts w:asciiTheme="minorEastAsia" w:hAnsiTheme="minorEastAsia" w:hint="eastAsia"/>
          <w:sz w:val="28"/>
          <w:szCs w:val="28"/>
        </w:rPr>
        <w:t>、</w:t>
      </w:r>
      <w:r w:rsidRPr="0079122B">
        <w:rPr>
          <w:rFonts w:asciiTheme="minorEastAsia" w:hAnsiTheme="minorEastAsia"/>
          <w:sz w:val="28"/>
          <w:szCs w:val="28"/>
        </w:rPr>
        <w:t>老师们</w:t>
      </w:r>
      <w:r w:rsidRPr="0079122B">
        <w:rPr>
          <w:rFonts w:asciiTheme="minorEastAsia" w:hAnsiTheme="minorEastAsia" w:hint="eastAsia"/>
          <w:sz w:val="28"/>
          <w:szCs w:val="28"/>
        </w:rPr>
        <w:t>：</w:t>
      </w:r>
    </w:p>
    <w:p w:rsidR="0079122B" w:rsidRPr="0079122B" w:rsidRDefault="0079122B" w:rsidP="0079122B">
      <w:pPr>
        <w:spacing w:line="440" w:lineRule="exact"/>
        <w:ind w:firstLineChars="200" w:firstLine="560"/>
        <w:rPr>
          <w:rFonts w:asciiTheme="minorEastAsia" w:hAnsiTheme="minorEastAsia" w:hint="eastAsia"/>
          <w:sz w:val="28"/>
          <w:szCs w:val="28"/>
        </w:rPr>
      </w:pPr>
      <w:r w:rsidRPr="0079122B">
        <w:rPr>
          <w:rFonts w:asciiTheme="minorEastAsia" w:hAnsiTheme="minorEastAsia" w:hint="eastAsia"/>
          <w:sz w:val="28"/>
          <w:szCs w:val="28"/>
        </w:rPr>
        <w:t>我们这个学期的研究有两项并行不悖、相互融合的主题：一个是延续我们的以“境”促“动”教学法，继续在情境中学用英语：本次尝试和展示的情境是根据话题、语言结构，将每一册教材中出现的相关图片情境串联在一起，巩固、强化新知的运用；另一个研究主题是Phonics，自然拼读初探。接下来，请我们组内的老师围绕我们的研究主题谈谈课，分享一下各自的做法。</w:t>
      </w:r>
    </w:p>
    <w:p w:rsidR="0079122B" w:rsidRPr="0079122B" w:rsidRDefault="0079122B" w:rsidP="0079122B">
      <w:pPr>
        <w:spacing w:line="440" w:lineRule="exact"/>
        <w:rPr>
          <w:rFonts w:asciiTheme="minorEastAsia" w:hAnsiTheme="minorEastAsia"/>
          <w:sz w:val="28"/>
          <w:szCs w:val="28"/>
        </w:rPr>
      </w:pPr>
      <w:r w:rsidRPr="0079122B">
        <w:rPr>
          <w:rFonts w:asciiTheme="minorEastAsia" w:hAnsiTheme="minorEastAsia" w:hint="eastAsia"/>
          <w:b/>
          <w:sz w:val="28"/>
          <w:szCs w:val="28"/>
        </w:rPr>
        <w:t>陈夏：</w:t>
      </w:r>
      <w:r w:rsidRPr="0079122B">
        <w:rPr>
          <w:rFonts w:asciiTheme="minorEastAsia" w:hAnsiTheme="minorEastAsia" w:hint="eastAsia"/>
          <w:sz w:val="28"/>
          <w:szCs w:val="28"/>
        </w:rPr>
        <w:t>以“境”促“动”，在情境中引导学生学用英语一直都是我们组关注的研究点。本学期，我们就想利用课本资源，将课本中出现的图片搜集、归类，将其制作成一套套图片集，从而在不同年级的相关话题中循环使用。陈骏老师在刚刚执教的</w:t>
      </w:r>
      <w:r w:rsidRPr="0079122B">
        <w:rPr>
          <w:rFonts w:asciiTheme="minorEastAsia" w:hAnsiTheme="minorEastAsia"/>
          <w:sz w:val="28"/>
          <w:szCs w:val="28"/>
        </w:rPr>
        <w:t>Module</w:t>
      </w:r>
      <w:r w:rsidRPr="0079122B">
        <w:rPr>
          <w:rFonts w:asciiTheme="minorEastAsia" w:hAnsiTheme="minorEastAsia" w:hint="eastAsia"/>
          <w:sz w:val="28"/>
          <w:szCs w:val="28"/>
        </w:rPr>
        <w:t xml:space="preserve"> 10 Unit 2 That is his car.一课中，在热身环节的炸弹游戏活动中，陈老师利用这些图片复习单词ruler, father, mother, brother, sister, desk, chair等，图片均来自本册教材，学生已经非常熟悉，练习效果好；在拓展应用环节中，陈骏老师再次利用教材资源图片练习本节课目标句型That is his/her</w:t>
      </w:r>
      <w:r w:rsidRPr="0079122B">
        <w:rPr>
          <w:rFonts w:asciiTheme="minorEastAsia" w:hAnsiTheme="minorEastAsia"/>
          <w:sz w:val="28"/>
          <w:szCs w:val="28"/>
        </w:rPr>
        <w:t>…</w:t>
      </w:r>
      <w:r w:rsidRPr="0079122B">
        <w:rPr>
          <w:rFonts w:asciiTheme="minorEastAsia" w:hAnsiTheme="minorEastAsia" w:hint="eastAsia"/>
          <w:sz w:val="28"/>
          <w:szCs w:val="28"/>
        </w:rPr>
        <w:t xml:space="preserve"> ，这些图片在今后的学习中还能用来练习一般现在时、进行时及过去式的表达，如She reads books. </w:t>
      </w:r>
      <w:r w:rsidRPr="0079122B">
        <w:rPr>
          <w:rFonts w:asciiTheme="minorEastAsia" w:hAnsiTheme="minorEastAsia"/>
          <w:sz w:val="28"/>
          <w:szCs w:val="28"/>
        </w:rPr>
        <w:t>She</w:t>
      </w:r>
      <w:r w:rsidRPr="0079122B">
        <w:rPr>
          <w:rFonts w:asciiTheme="minorEastAsia" w:hAnsiTheme="minorEastAsia" w:hint="eastAsia"/>
          <w:sz w:val="28"/>
          <w:szCs w:val="28"/>
        </w:rPr>
        <w:t xml:space="preserve"> is reading a book. She read books.我在五上M10U1 </w:t>
      </w:r>
      <w:r w:rsidRPr="0079122B">
        <w:rPr>
          <w:rFonts w:asciiTheme="minorEastAsia" w:hAnsiTheme="minorEastAsia"/>
          <w:sz w:val="28"/>
          <w:szCs w:val="28"/>
        </w:rPr>
        <w:t>You</w:t>
      </w:r>
      <w:r w:rsidRPr="0079122B">
        <w:rPr>
          <w:rFonts w:asciiTheme="minorEastAsia" w:hAnsiTheme="minorEastAsia" w:hint="eastAsia"/>
          <w:sz w:val="28"/>
          <w:szCs w:val="28"/>
        </w:rPr>
        <w:t xml:space="preserve"> should tidy your toys.一课的技能目标为用should和shouldn</w:t>
      </w:r>
      <w:r w:rsidRPr="0079122B">
        <w:rPr>
          <w:rFonts w:asciiTheme="minorEastAsia" w:hAnsiTheme="minorEastAsia"/>
          <w:sz w:val="28"/>
          <w:szCs w:val="28"/>
        </w:rPr>
        <w:t>’</w:t>
      </w:r>
      <w:r w:rsidRPr="0079122B">
        <w:rPr>
          <w:rFonts w:asciiTheme="minorEastAsia" w:hAnsiTheme="minorEastAsia" w:hint="eastAsia"/>
          <w:sz w:val="28"/>
          <w:szCs w:val="28"/>
        </w:rPr>
        <w:t>t介绍应该做和不应该做的事情，其中用到的许多动词词组图片，也是在其他话题中经常用到的： play football, play basketball, have lunch, clean the room, wash clothes, go to the bed等等。于是我们将这些图片做成集子，在学习或复习现在进行式时可以用到，在过去式的学习中时也能够用到，还可以运用将来时谈论以上图片。教材给我们提供了丰富的图片资源，教师要利用好教材中的图片，做到反复利用、滚动复现，不断提高学生的综合语言运用能力。</w:t>
      </w:r>
    </w:p>
    <w:p w:rsidR="0079122B" w:rsidRPr="0079122B" w:rsidRDefault="0079122B" w:rsidP="0079122B">
      <w:pPr>
        <w:spacing w:line="440" w:lineRule="exact"/>
        <w:rPr>
          <w:rFonts w:asciiTheme="minorEastAsia" w:hAnsiTheme="minorEastAsia" w:hint="eastAsia"/>
          <w:b/>
          <w:sz w:val="28"/>
          <w:szCs w:val="28"/>
        </w:rPr>
      </w:pPr>
      <w:r w:rsidRPr="0079122B">
        <w:rPr>
          <w:rFonts w:asciiTheme="minorEastAsia" w:hAnsiTheme="minorEastAsia" w:hint="eastAsia"/>
          <w:b/>
          <w:sz w:val="28"/>
          <w:szCs w:val="28"/>
        </w:rPr>
        <w:t>王珉：</w:t>
      </w:r>
      <w:r w:rsidRPr="0079122B">
        <w:rPr>
          <w:rFonts w:asciiTheme="minorEastAsia" w:hAnsiTheme="minorEastAsia" w:hint="eastAsia"/>
          <w:sz w:val="28"/>
          <w:szCs w:val="28"/>
        </w:rPr>
        <w:t>结合两位老师课中渗透的Phonics，我来谈谈。两位老师的课中都涉及到了语音教学，尤其是陈sir课中的翻翻卡，就是运用了自然拼读规律中CVC的结构，通过更换首字母组成新词，让孩子练习解码</w:t>
      </w:r>
      <w:r w:rsidRPr="0079122B">
        <w:rPr>
          <w:rFonts w:asciiTheme="minorEastAsia" w:hAnsiTheme="minorEastAsia"/>
          <w:sz w:val="28"/>
          <w:szCs w:val="28"/>
        </w:rPr>
        <w:t>—</w:t>
      </w:r>
      <w:r w:rsidRPr="0079122B">
        <w:rPr>
          <w:rFonts w:asciiTheme="minorEastAsia" w:hAnsiTheme="minorEastAsia" w:hint="eastAsia"/>
          <w:sz w:val="28"/>
          <w:szCs w:val="28"/>
        </w:rPr>
        <w:t>拼读。</w:t>
      </w:r>
    </w:p>
    <w:p w:rsidR="0079122B" w:rsidRPr="0079122B" w:rsidRDefault="0079122B" w:rsidP="0079122B">
      <w:pPr>
        <w:spacing w:line="440" w:lineRule="exact"/>
        <w:ind w:firstLineChars="200" w:firstLine="560"/>
        <w:rPr>
          <w:rFonts w:asciiTheme="minorEastAsia" w:hAnsiTheme="minorEastAsia" w:hint="eastAsia"/>
          <w:sz w:val="28"/>
          <w:szCs w:val="28"/>
        </w:rPr>
      </w:pPr>
      <w:r w:rsidRPr="0079122B">
        <w:rPr>
          <w:rFonts w:asciiTheme="minorEastAsia" w:hAnsiTheme="minorEastAsia" w:hint="eastAsia"/>
          <w:sz w:val="28"/>
          <w:szCs w:val="28"/>
        </w:rPr>
        <w:t>平日教学中我的研究点也是单词的解码拼读，我的做法是让学生人手一套小写字母卡，利用每节课最后五分钟，让孩子对当堂学习的简单的CVC</w:t>
      </w:r>
      <w:r w:rsidRPr="0079122B">
        <w:rPr>
          <w:rFonts w:asciiTheme="minorEastAsia" w:hAnsiTheme="minorEastAsia" w:hint="eastAsia"/>
          <w:sz w:val="28"/>
          <w:szCs w:val="28"/>
        </w:rPr>
        <w:lastRenderedPageBreak/>
        <w:t>结构的单词进行解码</w:t>
      </w:r>
      <w:r w:rsidRPr="0079122B">
        <w:rPr>
          <w:rFonts w:asciiTheme="minorEastAsia" w:hAnsiTheme="minorEastAsia"/>
          <w:sz w:val="28"/>
          <w:szCs w:val="28"/>
        </w:rPr>
        <w:t>—</w:t>
      </w:r>
      <w:r w:rsidRPr="0079122B">
        <w:rPr>
          <w:rFonts w:asciiTheme="minorEastAsia" w:hAnsiTheme="minorEastAsia" w:hint="eastAsia"/>
          <w:sz w:val="28"/>
          <w:szCs w:val="28"/>
        </w:rPr>
        <w:t>拼读</w:t>
      </w:r>
      <w:r w:rsidRPr="0079122B">
        <w:rPr>
          <w:rFonts w:asciiTheme="minorEastAsia" w:hAnsiTheme="minorEastAsia"/>
          <w:sz w:val="28"/>
          <w:szCs w:val="28"/>
        </w:rPr>
        <w:t>—</w:t>
      </w:r>
      <w:r w:rsidRPr="0079122B">
        <w:rPr>
          <w:rFonts w:asciiTheme="minorEastAsia" w:hAnsiTheme="minorEastAsia" w:hint="eastAsia"/>
          <w:sz w:val="28"/>
          <w:szCs w:val="28"/>
        </w:rPr>
        <w:t>重组。学生很喜欢这个活动，既练习了语音，还提高了课堂效率，有段录像大家可以看一下。</w:t>
      </w:r>
    </w:p>
    <w:p w:rsidR="0079122B" w:rsidRPr="0079122B" w:rsidRDefault="0079122B" w:rsidP="0079122B">
      <w:pPr>
        <w:spacing w:line="440" w:lineRule="exact"/>
        <w:ind w:firstLineChars="200" w:firstLine="560"/>
        <w:rPr>
          <w:rFonts w:asciiTheme="minorEastAsia" w:hAnsiTheme="minorEastAsia" w:hint="eastAsia"/>
          <w:sz w:val="28"/>
          <w:szCs w:val="28"/>
        </w:rPr>
      </w:pPr>
      <w:r w:rsidRPr="0079122B">
        <w:rPr>
          <w:rFonts w:asciiTheme="minorEastAsia" w:hAnsiTheme="minorEastAsia" w:hint="eastAsia"/>
          <w:sz w:val="28"/>
          <w:szCs w:val="28"/>
        </w:rPr>
        <w:t>有时，为了单纯地检查孩子们是不是掌握了自然拼读的规律，我们还可以尝试使用不存在的单词，让孩子练习拼读和重组。比如孩子在练习中间含a的CVC单词的时候，除了练习解码，拼读tag，tan，tap，tax这些真实存在的单词，也可以练习根本不存在的单词，比如：taf，tak，tas等。但是我们要跟孩子解释清楚，这些单词并不是真实存在的，只是为了证明孩子的自然拼读规律已经掌握，可以自己拼读出符合规律的单词。</w:t>
      </w:r>
    </w:p>
    <w:p w:rsidR="0079122B" w:rsidRPr="0079122B" w:rsidRDefault="0079122B" w:rsidP="0079122B">
      <w:pPr>
        <w:spacing w:line="440" w:lineRule="exact"/>
        <w:rPr>
          <w:rFonts w:asciiTheme="minorEastAsia" w:hAnsiTheme="minorEastAsia" w:hint="eastAsia"/>
          <w:b/>
          <w:sz w:val="28"/>
          <w:szCs w:val="28"/>
        </w:rPr>
      </w:pPr>
      <w:r w:rsidRPr="0079122B">
        <w:rPr>
          <w:rFonts w:asciiTheme="minorEastAsia" w:hAnsiTheme="minorEastAsia" w:hint="eastAsia"/>
          <w:b/>
          <w:sz w:val="28"/>
          <w:szCs w:val="28"/>
        </w:rPr>
        <w:t>张卉青：</w:t>
      </w:r>
    </w:p>
    <w:p w:rsidR="0079122B" w:rsidRPr="0079122B" w:rsidRDefault="0079122B" w:rsidP="0079122B">
      <w:pPr>
        <w:spacing w:line="440" w:lineRule="exact"/>
        <w:ind w:firstLineChars="200" w:firstLine="560"/>
        <w:rPr>
          <w:rFonts w:asciiTheme="minorEastAsia" w:hAnsiTheme="minorEastAsia" w:hint="eastAsia"/>
          <w:sz w:val="28"/>
          <w:szCs w:val="28"/>
        </w:rPr>
      </w:pPr>
      <w:r w:rsidRPr="0079122B">
        <w:rPr>
          <w:rFonts w:asciiTheme="minorEastAsia" w:hAnsiTheme="minorEastAsia" w:hint="eastAsia"/>
          <w:sz w:val="28"/>
          <w:szCs w:val="28"/>
        </w:rPr>
        <w:t>其实在日常教学中，老师们对语音教学的渗透已经成为一种常态，特别在教授新词的时候，大家通常会举一反三，以旧引新，让学生掌握一定的发音规律。在这个过程中，孩子们对语音知识和规律性的东西也积累了很多，我们可以及时地引导孩子归纳总结，边学边积累。（出示图片）</w:t>
      </w:r>
    </w:p>
    <w:p w:rsidR="0079122B" w:rsidRPr="0079122B" w:rsidRDefault="0079122B" w:rsidP="0079122B">
      <w:pPr>
        <w:spacing w:line="440" w:lineRule="exact"/>
        <w:ind w:firstLineChars="200" w:firstLine="560"/>
        <w:rPr>
          <w:rFonts w:asciiTheme="minorEastAsia" w:hAnsiTheme="minorEastAsia" w:hint="eastAsia"/>
          <w:sz w:val="28"/>
          <w:szCs w:val="28"/>
        </w:rPr>
      </w:pPr>
      <w:r w:rsidRPr="0079122B">
        <w:rPr>
          <w:rFonts w:asciiTheme="minorEastAsia" w:hAnsiTheme="minorEastAsia" w:hint="eastAsia"/>
          <w:sz w:val="28"/>
          <w:szCs w:val="28"/>
        </w:rPr>
        <w:t>我任教三四年级，进行了一些尝试。</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1.把常用的一些语音因素进行积累，比如oo, ea, ow, or等等边学边总结再归类，还可以用简笔画标注词义，长期坚持下来，当孩子遇到含有这些因素的单词时，就会找到发音的方法。</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 xml:space="preserve">2.也可以把在课外学习英语过程中学会的单词介绍给大家，并积累下来。 比如pool  jeep </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3.除了总结和积累，还要把他们有趣的用起来。课堂活动用书也给了我一些灵感。模仿课堂活动用书的形式，让孩子们也来创编个小句子，形式不限。没想到，孩子们的潜力真的是不可估量。（出示）</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4.借助自然拼读，为孩子们营造阅读氛围。创设一个英语绘本角，分享自己的英文绘本。（打印的，内容比较简单的）</w:t>
      </w:r>
    </w:p>
    <w:p w:rsidR="0079122B" w:rsidRPr="0079122B" w:rsidRDefault="0079122B" w:rsidP="0079122B">
      <w:pPr>
        <w:spacing w:line="440" w:lineRule="exact"/>
        <w:ind w:firstLine="570"/>
        <w:rPr>
          <w:rFonts w:asciiTheme="minorEastAsia" w:hAnsiTheme="minorEastAsia" w:hint="eastAsia"/>
          <w:sz w:val="28"/>
          <w:szCs w:val="28"/>
        </w:rPr>
      </w:pPr>
      <w:r w:rsidRPr="0079122B">
        <w:rPr>
          <w:rFonts w:asciiTheme="minorEastAsia" w:hAnsiTheme="minorEastAsia" w:hint="eastAsia"/>
          <w:sz w:val="28"/>
          <w:szCs w:val="28"/>
        </w:rPr>
        <w:t>对于一年级孩子而言，Phonics主要通过歌谣来实现，多听多唱，培养语音意识。比如：卞老师和陈骏老师的chant教学。两位老师在热身环节中都运用了歌谣来调动学生的学习兴趣。除了教材中的歌谣之外，卞老师还结合语音教学，创编了押韵上口的chant，今天我们也看到了学生们说唱得非常开心。因为是同一年级同一话题的两节课，为了避免重复，所以陈sir只是展示了课内的歌谣。结束新授内容之后，也是一年级孩子注意力容易分散的一个时间点，两位老师又通过歌谣panda</w:t>
      </w:r>
      <w:r w:rsidRPr="0079122B">
        <w:rPr>
          <w:rFonts w:asciiTheme="minorEastAsia" w:hAnsiTheme="minorEastAsia"/>
          <w:sz w:val="28"/>
          <w:szCs w:val="28"/>
        </w:rPr>
        <w:t>’</w:t>
      </w:r>
      <w:r w:rsidRPr="0079122B">
        <w:rPr>
          <w:rFonts w:asciiTheme="minorEastAsia" w:hAnsiTheme="minorEastAsia" w:hint="eastAsia"/>
          <w:sz w:val="28"/>
          <w:szCs w:val="28"/>
        </w:rPr>
        <w:t>s family 让孩子们放松心情，同时又组织了教学，紧紧抓住了孩子的注意力。一年级第一学期，</w:t>
      </w:r>
      <w:r w:rsidRPr="0079122B">
        <w:rPr>
          <w:rFonts w:asciiTheme="minorEastAsia" w:hAnsiTheme="minorEastAsia" w:hint="eastAsia"/>
          <w:sz w:val="28"/>
          <w:szCs w:val="28"/>
        </w:rPr>
        <w:lastRenderedPageBreak/>
        <w:t>能在40分钟之内有效组织教学的确不容易，说说唱唱的教学方式在低年级教学中不可缺少，所以我建议两位老师还可以再增加chant教学的密度，比如一个环节结束后可以拍拍手来一个小chant，当发现学生注意力不够集中时，也可以适当的用小chant来恢复学生的课堂注意力。</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b/>
          <w:sz w:val="28"/>
          <w:szCs w:val="28"/>
        </w:rPr>
        <w:t>王倩</w:t>
      </w:r>
      <w:r w:rsidRPr="0079122B">
        <w:rPr>
          <w:rFonts w:asciiTheme="minorEastAsia" w:hAnsiTheme="minorEastAsia" w:hint="eastAsia"/>
          <w:sz w:val="28"/>
          <w:szCs w:val="28"/>
        </w:rPr>
        <w:t>：自然拼读让孩子回归到英语作为表音文字最自然，最直接的学习方法，架起了英语从听说到读写的桥梁，当字音、字形、字义的三个齿轮全部咬合并运转起来时，孩子用英语进行自主阅读的神奇之门也就打开了。</w:t>
      </w:r>
    </w:p>
    <w:p w:rsidR="0079122B" w:rsidRPr="0079122B" w:rsidRDefault="0079122B" w:rsidP="0079122B">
      <w:pPr>
        <w:spacing w:line="440" w:lineRule="exact"/>
        <w:ind w:firstLineChars="200" w:firstLine="560"/>
        <w:rPr>
          <w:rFonts w:asciiTheme="minorEastAsia" w:hAnsiTheme="minorEastAsia" w:hint="eastAsia"/>
          <w:sz w:val="28"/>
          <w:szCs w:val="28"/>
        </w:rPr>
      </w:pPr>
      <w:r w:rsidRPr="0079122B">
        <w:rPr>
          <w:rFonts w:asciiTheme="minorEastAsia" w:hAnsiTheme="minorEastAsia" w:hint="eastAsia"/>
          <w:sz w:val="28"/>
          <w:szCs w:val="28"/>
        </w:rPr>
        <w:t>起初我们选择自然拼读作为研究主题用意略显功利：希望孩子们记忆单词时更快捷、扎实；之后，边学习、边研究，我们达成了共识：自然拼读实际是为了让孩子们了解规则后、拓展词汇量，实现自主阅读的目标。</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一、送给老师们：自然拼读，你我都应知道的那些事儿</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 xml:space="preserve">1. 自然拼读具有三大要素：字母或字母组合的形（grapheme），字母或字母组合的音（phoneme）以及拼读（blending）：形，我们再熟悉不过，就是我们平常拼读单词cat中c-a-t这三个字母名（letter name）；音，就是字母或字母组合的发音（letter sound），比如、/c/ /a/ /t/；拼读，就是将letter sound而非letter name拼读出来。 </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 xml:space="preserve">2. 音素意识。英语单词中的单个音叫做音素，音素是语音中最小的单位。在单音节单词中，通常有首音(onset)和押韵音（rime），比如，在bat中，/at/是押韵音，在pat, cat, mat, bat这一组词中，押韵音都是/at/，这也就是刚才Cathy在介绍孩子们在课堂操作中，不由自主地先将押韵音摆出，再找到首音，也就是说，孩子们的潜意识里存在着自然拼读意识的，当我们引导他们找到押韵音后，他们可以读出大量单词。具备音素意识是学习自然拼读的前提，英语中有26个字母，44个音素。44个因素可以分成两大类，即元音音素（Vowels）和辅音音素（Consonants），44个音素中有25个辅音音素，19个元音音素。辅音音素可以分为单辅音（individual consonants），辅音丛（consonant clusters），二合辅音（consonant digraphs）。辅音丛的发音就是把每个辅音字母的发音联合在一起；二合辅音，就是指共同发一个音的两个辅音字母，比如/sh/ /ch/。元音包含短元音（short vowels）长元音（long vowels）、r控制的元音（r-controlled vowels）即元音后跟着字母r,比如ar,ur,ir字母组合等，以及一些含有元音字母的其他字母组合等等。随之，我们可以把单词分为以下几类：VC：vowel-consonant：am, of；CVC：consonant-vowel-consonant：bat, map, </w:t>
      </w:r>
      <w:r w:rsidRPr="0079122B">
        <w:rPr>
          <w:rFonts w:asciiTheme="minorEastAsia" w:hAnsiTheme="minorEastAsia" w:hint="eastAsia"/>
          <w:sz w:val="28"/>
          <w:szCs w:val="28"/>
        </w:rPr>
        <w:lastRenderedPageBreak/>
        <w:t>bed；CCVC：consonant-consonant-vowel-consonant：clap, flip, slip；CVCC：consonant-vowel-consonant-consonant：hand, fact, desk之所以要向大家介绍这些，是因为在自然拼读的学习过程中，我们和学生都有一些需要识记的东西；这类似于语文中AABB， ABCC等结构的词， 长期训练，学生形成条件反射，要其给出符合规律的词时，无需多解释，省时高效。</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 xml:space="preserve">3. 切分组合、解码编码：顾名思义，就是把单词中的音素拆开或重组。如teacher：/t/-/e/-/ch/-/ / 这种切分、解码有助于学生拼读、拼写单词，不需要死记硬背字母名称。当然因为某些音素组合的发音多样化，此时如果拼错词，但是发音规律是相符的，我们就不必特别担忧，如teacher拼成teechor，也说明孩子已经会按照拼读规律拼写单词了。长期训练，阅读时遇到生词很容易自主读出来，词汇积累速度与阅读速度会明显挺高，英语学习形成良性循环。   </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4. 嵌入法：这是一种学习自然拼读的方法。最理想的一种自然拼读的学习方法应该是系统综合的进行自然拼读的学习又叫做直接自然拼读法，但目前，公立学校在课时少教学任务重等现状下，没有办法实现系统综合的自然拼读学习，那么就会采用嵌入法，就是将自然拼读嵌入在我们现行的综合教材当中，通过渗透、试读、归纳、总结等方式，引导学生学习自然拼读。</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二、送给家长们：自然拼读走入你我家</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1. 家校活动建议：准备多套小写字母卡片进行磨耳朵形成音素意识。</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活动一：听辨含有目标字母音的单词：让孩子从一套字母卡里随机抽取一个字母，然后说出相应的字母音，我们随机说出一些单词，让孩子听到含有这个字母音的单词，就迅速拍手，如果孩子听出了所有这样的单词就获胜。</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活动二：magic e，CVC单词，加入magic e，其中的短元音会变成长元音，我们先读出几个CVC单词让孩子拼卡，之后手持一张magic e字母卡片，放到任一单词后，看孩子能否快速转变元音的发音，准确读出新词。</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活动三：三连棋（tic-tac-toe）画一个3*3的井字格，在每个格子里写一个缺省字母的单词（单词的难易，根据孩子学自然拼读所处的阶段而定）我们和孩子“围追堵截”，轮流给不完整的单词填上缺省的字母，把单词补充完整，并把它拼读出来。首先在横向、纵向或斜线上连成一条线，且拼读正确的获胜。</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lastRenderedPageBreak/>
        <w:t>2. 资源推荐</w:t>
      </w:r>
    </w:p>
    <w:p w:rsidR="0079122B" w:rsidRPr="0079122B" w:rsidRDefault="0079122B" w:rsidP="0079122B">
      <w:pPr>
        <w:spacing w:line="440" w:lineRule="exact"/>
        <w:ind w:firstLine="570"/>
        <w:rPr>
          <w:rFonts w:asciiTheme="minorEastAsia" w:hAnsiTheme="minorEastAsia" w:hint="eastAsia"/>
          <w:sz w:val="28"/>
          <w:szCs w:val="28"/>
        </w:rPr>
      </w:pPr>
      <w:r w:rsidRPr="0079122B">
        <w:rPr>
          <w:rFonts w:asciiTheme="minorEastAsia" w:hAnsiTheme="minorEastAsia" w:hint="eastAsia"/>
          <w:sz w:val="28"/>
          <w:szCs w:val="28"/>
        </w:rPr>
        <w:t>我们每天面对海量资源，但真正需要时却会出现找寻不到、无时间寻找等窘境，这就需要我们相互分享优秀资源、善于积累适切资源。</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——自然拼读教材、绘本：我的第一套自然拼读故事书，第一图书馆，瑞格叔叔自然拼读法，外研社丽声拼读故事会，牛津阅读树，我们学校自己的教材</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——公众号：小花生网，mom，小板牙，亚美欧教育研究院，莎翁少儿家庭英语，空中英语教室等等</w:t>
      </w:r>
    </w:p>
    <w:p w:rsidR="0079122B" w:rsidRPr="0079122B" w:rsidRDefault="0079122B" w:rsidP="0079122B">
      <w:pPr>
        <w:spacing w:line="440" w:lineRule="exact"/>
        <w:rPr>
          <w:rFonts w:asciiTheme="minorEastAsia" w:hAnsiTheme="minorEastAsia" w:hint="eastAsia"/>
          <w:sz w:val="28"/>
          <w:szCs w:val="28"/>
        </w:rPr>
      </w:pPr>
      <w:r w:rsidRPr="0079122B">
        <w:rPr>
          <w:rFonts w:asciiTheme="minorEastAsia" w:hAnsiTheme="minorEastAsia" w:hint="eastAsia"/>
          <w:sz w:val="28"/>
          <w:szCs w:val="28"/>
        </w:rPr>
        <w:t>——App：自行搜索，各取所需</w:t>
      </w:r>
    </w:p>
    <w:p w:rsidR="0079122B" w:rsidRPr="0079122B" w:rsidRDefault="0079122B" w:rsidP="0079122B">
      <w:pPr>
        <w:spacing w:line="440" w:lineRule="exact"/>
        <w:ind w:firstLineChars="200" w:firstLine="560"/>
        <w:rPr>
          <w:rFonts w:asciiTheme="minorEastAsia" w:hAnsiTheme="minorEastAsia" w:hint="eastAsia"/>
          <w:sz w:val="28"/>
          <w:szCs w:val="28"/>
        </w:rPr>
      </w:pPr>
      <w:r w:rsidRPr="0079122B">
        <w:rPr>
          <w:rFonts w:asciiTheme="minorEastAsia" w:hAnsiTheme="minorEastAsia" w:hint="eastAsia"/>
          <w:sz w:val="28"/>
          <w:szCs w:val="28"/>
        </w:rPr>
        <w:t>应该说，我们的研究还刚刚起步，对孩子而言，深远的影响也不会立竿见影，我们会和自己的学生和自己的孩子一起，边学习，边实践，边积累，边反思，边改进。</w:t>
      </w:r>
    </w:p>
    <w:p w:rsidR="0079122B" w:rsidRPr="0079122B" w:rsidRDefault="0079122B" w:rsidP="00A83E0C">
      <w:pPr>
        <w:spacing w:line="440" w:lineRule="exact"/>
        <w:jc w:val="center"/>
        <w:rPr>
          <w:rFonts w:hint="eastAsia"/>
          <w:color w:val="FF0000"/>
          <w:sz w:val="28"/>
          <w:szCs w:val="28"/>
        </w:rPr>
      </w:pPr>
    </w:p>
    <w:p w:rsidR="00A83E0C" w:rsidRPr="00A83E0C" w:rsidRDefault="00A83E0C" w:rsidP="00A83E0C">
      <w:pPr>
        <w:spacing w:line="440" w:lineRule="exact"/>
        <w:jc w:val="center"/>
        <w:rPr>
          <w:rFonts w:asciiTheme="minorEastAsia" w:hAnsiTheme="minorEastAsia"/>
          <w:color w:val="FF0000"/>
          <w:sz w:val="28"/>
          <w:szCs w:val="28"/>
        </w:rPr>
      </w:pPr>
    </w:p>
    <w:sectPr w:rsidR="00A83E0C" w:rsidRPr="00A83E0C" w:rsidSect="00A83E0C">
      <w:headerReference w:type="default" r:id="rId6"/>
      <w:pgSz w:w="11906" w:h="16838"/>
      <w:pgMar w:top="1247" w:right="1418"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0B9" w:rsidRDefault="00A620B9" w:rsidP="00A83E0C">
      <w:r>
        <w:separator/>
      </w:r>
    </w:p>
  </w:endnote>
  <w:endnote w:type="continuationSeparator" w:id="1">
    <w:p w:rsidR="00A620B9" w:rsidRDefault="00A620B9" w:rsidP="00A83E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0B9" w:rsidRDefault="00A620B9" w:rsidP="00A83E0C">
      <w:r>
        <w:separator/>
      </w:r>
    </w:p>
  </w:footnote>
  <w:footnote w:type="continuationSeparator" w:id="1">
    <w:p w:rsidR="00A620B9" w:rsidRDefault="00A620B9" w:rsidP="00A83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E0C" w:rsidRDefault="00A83E0C" w:rsidP="00A83E0C">
    <w:pPr>
      <w:pStyle w:val="a3"/>
      <w:jc w:val="left"/>
    </w:pPr>
    <w:r>
      <w:rPr>
        <w:rFonts w:ascii="黑体" w:eastAsia="黑体"/>
        <w:b/>
        <w:noProof/>
        <w:sz w:val="28"/>
        <w:szCs w:val="28"/>
      </w:rPr>
      <w:drawing>
        <wp:inline distT="0" distB="0" distL="0" distR="0">
          <wp:extent cx="200025" cy="190500"/>
          <wp:effectExtent l="19050" t="0" r="9525" b="0"/>
          <wp:docPr id="3" name="图片 3" descr="太平路小学校徽设计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太平路小学校徽设计稿_副本"/>
                  <pic:cNvPicPr>
                    <a:picLocks noChangeAspect="1" noChangeArrowheads="1"/>
                  </pic:cNvPicPr>
                </pic:nvPicPr>
                <pic:blipFill>
                  <a:blip r:embed="rId1"/>
                  <a:srcRect/>
                  <a:stretch>
                    <a:fillRect/>
                  </a:stretch>
                </pic:blipFill>
                <pic:spPr bwMode="auto">
                  <a:xfrm>
                    <a:off x="0" y="0"/>
                    <a:ext cx="200025" cy="190500"/>
                  </a:xfrm>
                  <a:prstGeom prst="rect">
                    <a:avLst/>
                  </a:prstGeom>
                  <a:noFill/>
                  <a:ln w="9525">
                    <a:noFill/>
                    <a:miter lim="800000"/>
                    <a:headEnd/>
                    <a:tailEnd/>
                  </a:ln>
                </pic:spPr>
              </pic:pic>
            </a:graphicData>
          </a:graphic>
        </wp:inline>
      </w:drawing>
    </w:r>
    <w:r>
      <w:rPr>
        <w:rFonts w:ascii="黑体" w:eastAsia="黑体" w:hint="eastAsia"/>
        <w:b/>
      </w:rPr>
      <w:t>整合课程    发展学生核心素养    构建生本愉悦课堂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E0C"/>
    <w:rsid w:val="004756ED"/>
    <w:rsid w:val="0079122B"/>
    <w:rsid w:val="009D2CD8"/>
    <w:rsid w:val="00A620B9"/>
    <w:rsid w:val="00A83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3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3E0C"/>
    <w:rPr>
      <w:sz w:val="18"/>
      <w:szCs w:val="18"/>
    </w:rPr>
  </w:style>
  <w:style w:type="paragraph" w:styleId="a4">
    <w:name w:val="footer"/>
    <w:basedOn w:val="a"/>
    <w:link w:val="Char0"/>
    <w:uiPriority w:val="99"/>
    <w:semiHidden/>
    <w:unhideWhenUsed/>
    <w:rsid w:val="00A83E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3E0C"/>
    <w:rPr>
      <w:sz w:val="18"/>
      <w:szCs w:val="18"/>
    </w:rPr>
  </w:style>
  <w:style w:type="paragraph" w:styleId="a5">
    <w:name w:val="Balloon Text"/>
    <w:basedOn w:val="a"/>
    <w:link w:val="Char1"/>
    <w:uiPriority w:val="99"/>
    <w:semiHidden/>
    <w:unhideWhenUsed/>
    <w:rsid w:val="00A83E0C"/>
    <w:rPr>
      <w:sz w:val="18"/>
      <w:szCs w:val="18"/>
    </w:rPr>
  </w:style>
  <w:style w:type="character" w:customStyle="1" w:styleId="Char1">
    <w:name w:val="批注框文本 Char"/>
    <w:basedOn w:val="a0"/>
    <w:link w:val="a5"/>
    <w:uiPriority w:val="99"/>
    <w:semiHidden/>
    <w:rsid w:val="00A83E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674</Words>
  <Characters>3846</Characters>
  <Application>Microsoft Office Word</Application>
  <DocSecurity>0</DocSecurity>
  <Lines>32</Lines>
  <Paragraphs>9</Paragraphs>
  <ScaleCrop>false</ScaleCrop>
  <Company>Microsoft</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2016-12-20T02:23:00Z</dcterms:created>
  <dcterms:modified xsi:type="dcterms:W3CDTF">2016-12-22T06:43:00Z</dcterms:modified>
</cp:coreProperties>
</file>