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B1" w:rsidRPr="00E74A99" w:rsidRDefault="00CA26B1" w:rsidP="00E74A99">
      <w:pPr>
        <w:ind w:rightChars="12" w:right="25"/>
        <w:jc w:val="center"/>
        <w:rPr>
          <w:rFonts w:ascii="文星标宋" w:eastAsia="文星标宋" w:hAnsi="文星标宋"/>
          <w:b/>
          <w:sz w:val="30"/>
          <w:szCs w:val="30"/>
        </w:rPr>
      </w:pPr>
      <w:r w:rsidRPr="00E74A99">
        <w:rPr>
          <w:rFonts w:ascii="文星标宋" w:eastAsia="文星标宋" w:hAnsi="文星标宋" w:hint="eastAsia"/>
          <w:b/>
          <w:sz w:val="30"/>
          <w:szCs w:val="30"/>
        </w:rPr>
        <w:t>青岛德县路小学章程</w:t>
      </w:r>
    </w:p>
    <w:p w:rsidR="00CA26B1" w:rsidRPr="00E74A99" w:rsidRDefault="00CA26B1" w:rsidP="00E74A99">
      <w:pPr>
        <w:pStyle w:val="a4"/>
        <w:spacing w:line="360" w:lineRule="auto"/>
        <w:rPr>
          <w:rFonts w:eastAsia="仿宋_GB2312"/>
          <w:sz w:val="24"/>
        </w:rPr>
      </w:pPr>
      <w:r w:rsidRPr="00E74A99">
        <w:rPr>
          <w:rFonts w:eastAsia="仿宋_GB2312"/>
          <w:sz w:val="24"/>
        </w:rPr>
        <w:t>第一章</w:t>
      </w:r>
      <w:r w:rsidRPr="00E74A99">
        <w:rPr>
          <w:rFonts w:eastAsia="仿宋_GB2312"/>
          <w:sz w:val="24"/>
        </w:rPr>
        <w:t> </w:t>
      </w:r>
      <w:r w:rsidRPr="00E74A99">
        <w:rPr>
          <w:rFonts w:eastAsia="仿宋_GB2312"/>
          <w:sz w:val="24"/>
        </w:rPr>
        <w:t>总则</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第一条</w:t>
      </w:r>
      <w:r w:rsidRPr="00E74A99">
        <w:rPr>
          <w:rFonts w:ascii="宋体" w:eastAsia="仿宋_GB2312" w:hAnsi="宋体"/>
          <w:sz w:val="24"/>
        </w:rPr>
        <w:t> </w:t>
      </w:r>
      <w:r w:rsidRPr="00E74A99">
        <w:rPr>
          <w:rFonts w:ascii="宋体" w:eastAsia="仿宋_GB2312" w:hAnsi="宋体"/>
          <w:sz w:val="24"/>
        </w:rPr>
        <w:t>为全面贯彻国家教育方针，增强学校依法治校的责任感，加快推进依法治教、依法治校的进程，进一步落实学校的办学自主权，加强和规范学校办学行为，保障和促进学校教育事业的健康蓬勃发展。根据《中华人民共和国教育法》</w:t>
      </w:r>
      <w:r w:rsidRPr="00E74A99">
        <w:rPr>
          <w:rFonts w:ascii="宋体" w:eastAsia="仿宋_GB2312" w:hAnsi="宋体" w:hint="eastAsia"/>
          <w:sz w:val="24"/>
        </w:rPr>
        <w:t>、《中华人民共和国教师法》、《中华人民共和国义务教育法》、《中华人民共和国未成年人保护法》</w:t>
      </w:r>
      <w:r w:rsidRPr="00E74A99">
        <w:rPr>
          <w:rFonts w:ascii="宋体" w:eastAsia="仿宋_GB2312" w:hAnsi="宋体"/>
          <w:sz w:val="24"/>
        </w:rPr>
        <w:t>及有关法律法规，依法制定学校章程。依章程办学，使学校成为具有活力的教育教学主体，办出特色，办出水平。</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 xml:space="preserve">　学校名称、地址</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学校名称：青岛德县路小学</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学校英文全称：</w:t>
      </w:r>
      <w:r w:rsidRPr="00E74A99">
        <w:rPr>
          <w:rFonts w:ascii="宋体" w:eastAsia="仿宋_GB2312" w:hAnsi="宋体" w:hint="eastAsia"/>
          <w:sz w:val="24"/>
        </w:rPr>
        <w:t xml:space="preserve">Qingdao </w:t>
      </w:r>
      <w:proofErr w:type="spellStart"/>
      <w:r w:rsidRPr="00E74A99">
        <w:rPr>
          <w:rFonts w:ascii="宋体" w:eastAsia="仿宋_GB2312" w:hAnsi="宋体" w:hint="eastAsia"/>
          <w:sz w:val="24"/>
        </w:rPr>
        <w:t>Dexian</w:t>
      </w:r>
      <w:proofErr w:type="spellEnd"/>
      <w:r w:rsidRPr="00E74A99">
        <w:rPr>
          <w:rFonts w:ascii="宋体" w:eastAsia="仿宋_GB2312" w:hAnsi="宋体" w:hint="eastAsia"/>
          <w:sz w:val="24"/>
        </w:rPr>
        <w:t xml:space="preserve"> Road Primary </w:t>
      </w:r>
      <w:proofErr w:type="spellStart"/>
      <w:r w:rsidRPr="00E74A99">
        <w:rPr>
          <w:rFonts w:ascii="宋体" w:eastAsia="仿宋_GB2312" w:hAnsi="宋体" w:hint="eastAsia"/>
          <w:sz w:val="24"/>
        </w:rPr>
        <w:t>School,Shandong</w:t>
      </w:r>
      <w:proofErr w:type="spellEnd"/>
      <w:r w:rsidRPr="00E74A99">
        <w:rPr>
          <w:rFonts w:ascii="宋体" w:eastAsia="仿宋_GB2312" w:hAnsi="宋体" w:hint="eastAsia"/>
          <w:sz w:val="24"/>
        </w:rPr>
        <w:t>, China</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学校地址：青岛市市南区德县</w:t>
      </w:r>
      <w:r w:rsidRPr="00E74A99">
        <w:rPr>
          <w:rFonts w:ascii="宋体" w:eastAsia="仿宋_GB2312" w:hAnsi="宋体"/>
          <w:sz w:val="24"/>
        </w:rPr>
        <w:t>路</w:t>
      </w:r>
      <w:r w:rsidRPr="00E74A99">
        <w:rPr>
          <w:rFonts w:ascii="宋体" w:eastAsia="仿宋_GB2312" w:hAnsi="宋体"/>
          <w:sz w:val="24"/>
        </w:rPr>
        <w:t>1</w:t>
      </w:r>
      <w:r w:rsidRPr="00E74A99">
        <w:rPr>
          <w:rFonts w:ascii="宋体" w:eastAsia="仿宋_GB2312" w:hAnsi="宋体" w:hint="eastAsia"/>
          <w:sz w:val="24"/>
        </w:rPr>
        <w:t>4</w:t>
      </w:r>
      <w:r w:rsidRPr="00E74A99">
        <w:rPr>
          <w:rFonts w:ascii="宋体" w:eastAsia="仿宋_GB2312" w:hAnsi="宋体"/>
          <w:sz w:val="24"/>
        </w:rPr>
        <w:t>号。</w:t>
      </w:r>
      <w:r w:rsidRPr="00E74A99">
        <w:rPr>
          <w:rFonts w:ascii="宋体" w:eastAsia="仿宋_GB2312" w:hAnsi="宋体" w:hint="eastAsia"/>
          <w:sz w:val="24"/>
        </w:rPr>
        <w:t xml:space="preserve"> </w:t>
      </w:r>
      <w:r w:rsidRPr="00E74A99">
        <w:rPr>
          <w:rFonts w:ascii="宋体" w:eastAsia="仿宋_GB2312" w:hAnsi="宋体" w:hint="eastAsia"/>
          <w:sz w:val="24"/>
        </w:rPr>
        <w:t>邮政编码：</w:t>
      </w:r>
      <w:r w:rsidRPr="00E74A99">
        <w:rPr>
          <w:rFonts w:ascii="宋体" w:eastAsia="仿宋_GB2312" w:hAnsi="宋体" w:hint="eastAsia"/>
          <w:sz w:val="24"/>
        </w:rPr>
        <w:t>266001</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学校性质、隶属关系</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学校系</w:t>
      </w:r>
      <w:r w:rsidRPr="00E74A99">
        <w:rPr>
          <w:rFonts w:ascii="宋体" w:eastAsia="仿宋_GB2312" w:hAnsi="宋体"/>
          <w:sz w:val="24"/>
        </w:rPr>
        <w:t>公立全日制</w:t>
      </w:r>
      <w:r w:rsidRPr="00E74A99">
        <w:rPr>
          <w:rFonts w:ascii="宋体" w:eastAsia="仿宋_GB2312" w:hAnsi="宋体" w:hint="eastAsia"/>
          <w:sz w:val="24"/>
        </w:rPr>
        <w:t>市</w:t>
      </w:r>
      <w:r w:rsidRPr="00E74A99">
        <w:rPr>
          <w:rFonts w:ascii="宋体" w:eastAsia="仿宋_GB2312" w:hAnsi="宋体"/>
          <w:sz w:val="24"/>
        </w:rPr>
        <w:t>级规范化完全小学</w:t>
      </w:r>
      <w:r w:rsidRPr="00E74A99">
        <w:rPr>
          <w:rFonts w:ascii="宋体" w:eastAsia="仿宋_GB2312" w:hAnsi="宋体" w:hint="eastAsia"/>
          <w:sz w:val="24"/>
        </w:rPr>
        <w:t>，学制六年；隶属于青岛市市南区教育体育局，本校经登记批准，是具有法人资格的办学机构。</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学校办学规模</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学校设</w:t>
      </w:r>
      <w:r w:rsidRPr="00E74A99">
        <w:rPr>
          <w:rFonts w:ascii="宋体" w:eastAsia="仿宋_GB2312" w:hAnsi="宋体" w:hint="eastAsia"/>
          <w:sz w:val="24"/>
        </w:rPr>
        <w:t xml:space="preserve"> 24 </w:t>
      </w:r>
      <w:r w:rsidRPr="00E74A99">
        <w:rPr>
          <w:rFonts w:ascii="宋体" w:eastAsia="仿宋_GB2312" w:hAnsi="宋体" w:hint="eastAsia"/>
          <w:sz w:val="24"/>
        </w:rPr>
        <w:t>个教学班，每班学生在</w:t>
      </w:r>
      <w:r w:rsidRPr="00E74A99">
        <w:rPr>
          <w:rFonts w:ascii="宋体" w:eastAsia="仿宋_GB2312" w:hAnsi="宋体" w:hint="eastAsia"/>
          <w:sz w:val="24"/>
        </w:rPr>
        <w:t xml:space="preserve"> 45</w:t>
      </w:r>
      <w:r w:rsidRPr="00E74A99">
        <w:rPr>
          <w:rFonts w:ascii="宋体" w:eastAsia="仿宋_GB2312" w:hAnsi="宋体" w:hint="eastAsia"/>
          <w:sz w:val="24"/>
        </w:rPr>
        <w:t>人以内</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第三条</w:t>
      </w:r>
      <w:r w:rsidRPr="00E74A99">
        <w:rPr>
          <w:rFonts w:ascii="宋体" w:eastAsia="仿宋_GB2312" w:hAnsi="宋体"/>
          <w:sz w:val="24"/>
        </w:rPr>
        <w:t> </w:t>
      </w:r>
      <w:r w:rsidRPr="00E74A99">
        <w:rPr>
          <w:rFonts w:ascii="宋体" w:eastAsia="仿宋_GB2312" w:hAnsi="宋体"/>
          <w:sz w:val="24"/>
        </w:rPr>
        <w:t>学校办学理念：</w:t>
      </w:r>
      <w:r w:rsidRPr="00E74A99">
        <w:rPr>
          <w:rFonts w:ascii="宋体" w:eastAsia="仿宋_GB2312" w:hAnsi="宋体" w:hint="eastAsia"/>
          <w:sz w:val="24"/>
        </w:rPr>
        <w:t>明德固本</w:t>
      </w:r>
      <w:r w:rsidRPr="00E74A99">
        <w:rPr>
          <w:rFonts w:ascii="宋体" w:eastAsia="仿宋_GB2312" w:hAnsi="宋体" w:hint="eastAsia"/>
          <w:sz w:val="24"/>
        </w:rPr>
        <w:t xml:space="preserve">  </w:t>
      </w:r>
      <w:r w:rsidRPr="00E74A99">
        <w:rPr>
          <w:rFonts w:ascii="宋体" w:eastAsia="仿宋_GB2312" w:hAnsi="宋体" w:hint="eastAsia"/>
          <w:sz w:val="24"/>
        </w:rPr>
        <w:t>质量立校</w:t>
      </w:r>
      <w:r w:rsidRPr="00E74A99">
        <w:rPr>
          <w:rFonts w:ascii="宋体" w:eastAsia="仿宋_GB2312" w:hAnsi="宋体" w:hint="eastAsia"/>
          <w:sz w:val="24"/>
        </w:rPr>
        <w:t xml:space="preserve">  </w:t>
      </w:r>
      <w:r w:rsidRPr="00E74A99">
        <w:rPr>
          <w:rFonts w:ascii="宋体" w:eastAsia="仿宋_GB2312" w:hAnsi="宋体" w:hint="eastAsia"/>
          <w:sz w:val="24"/>
        </w:rPr>
        <w:t>启迪智慧</w:t>
      </w:r>
      <w:r w:rsidRPr="00E74A99">
        <w:rPr>
          <w:rFonts w:ascii="宋体" w:eastAsia="仿宋_GB2312" w:hAnsi="宋体" w:hint="eastAsia"/>
          <w:sz w:val="24"/>
        </w:rPr>
        <w:t xml:space="preserve"> </w:t>
      </w:r>
      <w:r w:rsidRPr="00E74A99">
        <w:rPr>
          <w:rFonts w:ascii="宋体" w:eastAsia="仿宋_GB2312" w:hAnsi="宋体" w:hint="eastAsia"/>
          <w:sz w:val="24"/>
        </w:rPr>
        <w:t>和谐发展</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第四条</w:t>
      </w:r>
      <w:r w:rsidRPr="00E74A99">
        <w:rPr>
          <w:rFonts w:ascii="宋体" w:eastAsia="仿宋_GB2312" w:hAnsi="宋体"/>
          <w:sz w:val="24"/>
        </w:rPr>
        <w:t> </w:t>
      </w:r>
      <w:r w:rsidRPr="00E74A99">
        <w:rPr>
          <w:rFonts w:ascii="宋体" w:eastAsia="仿宋_GB2312" w:hAnsi="宋体"/>
          <w:sz w:val="24"/>
        </w:rPr>
        <w:t>校风：文明诚信、勤奋好学、团结协作、开拓进取。</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教风：严谨博学、进取奉献。</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学风：深思、善问、勤奋、进取</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校训：</w:t>
      </w:r>
      <w:r w:rsidRPr="00E74A99">
        <w:rPr>
          <w:rFonts w:ascii="宋体" w:eastAsia="仿宋_GB2312" w:hAnsi="宋体" w:hint="eastAsia"/>
          <w:sz w:val="24"/>
        </w:rPr>
        <w:t>明德</w:t>
      </w:r>
      <w:r w:rsidRPr="00E74A99">
        <w:rPr>
          <w:rFonts w:ascii="宋体" w:eastAsia="仿宋_GB2312" w:hAnsi="宋体"/>
          <w:sz w:val="24"/>
        </w:rPr>
        <w:t>、</w:t>
      </w:r>
      <w:r w:rsidRPr="00E74A99">
        <w:rPr>
          <w:rFonts w:ascii="宋体" w:eastAsia="仿宋_GB2312" w:hAnsi="宋体" w:hint="eastAsia"/>
          <w:sz w:val="24"/>
        </w:rPr>
        <w:t>励学</w:t>
      </w:r>
      <w:r w:rsidRPr="00E74A99">
        <w:rPr>
          <w:rFonts w:ascii="宋体" w:eastAsia="仿宋_GB2312" w:hAnsi="宋体"/>
          <w:sz w:val="24"/>
        </w:rPr>
        <w:t>、</w:t>
      </w:r>
      <w:r w:rsidRPr="00E74A99">
        <w:rPr>
          <w:rFonts w:ascii="宋体" w:eastAsia="仿宋_GB2312" w:hAnsi="宋体" w:hint="eastAsia"/>
          <w:sz w:val="24"/>
        </w:rPr>
        <w:t>博艺</w:t>
      </w:r>
      <w:r w:rsidRPr="00E74A99">
        <w:rPr>
          <w:rFonts w:ascii="宋体" w:eastAsia="仿宋_GB2312" w:hAnsi="宋体"/>
          <w:sz w:val="24"/>
        </w:rPr>
        <w:t>、</w:t>
      </w:r>
      <w:r w:rsidRPr="00E74A99">
        <w:rPr>
          <w:rFonts w:ascii="宋体" w:eastAsia="仿宋_GB2312" w:hAnsi="宋体" w:hint="eastAsia"/>
          <w:sz w:val="24"/>
        </w:rPr>
        <w:t>致远</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第五条</w:t>
      </w:r>
      <w:r w:rsidRPr="00E74A99">
        <w:rPr>
          <w:rFonts w:ascii="宋体" w:eastAsia="仿宋_GB2312" w:hAnsi="宋体"/>
          <w:sz w:val="24"/>
        </w:rPr>
        <w:t> </w:t>
      </w:r>
      <w:r w:rsidRPr="00E74A99">
        <w:rPr>
          <w:rFonts w:ascii="宋体" w:eastAsia="仿宋_GB2312" w:hAnsi="宋体"/>
          <w:sz w:val="24"/>
        </w:rPr>
        <w:t>学校的办学目标</w:t>
      </w:r>
      <w:r w:rsidRPr="00E74A99">
        <w:rPr>
          <w:rFonts w:ascii="宋体" w:eastAsia="仿宋_GB2312" w:hAnsi="宋体" w:hint="eastAsia"/>
          <w:sz w:val="24"/>
        </w:rPr>
        <w:t>:</w:t>
      </w:r>
      <w:r w:rsidRPr="00E74A99">
        <w:rPr>
          <w:rFonts w:ascii="宋体" w:eastAsia="仿宋_GB2312" w:hAnsi="宋体" w:hint="eastAsia"/>
          <w:sz w:val="24"/>
        </w:rPr>
        <w:t>文化引领发展、教育追求质量、办学凸显特色</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第六条</w:t>
      </w:r>
      <w:r w:rsidRPr="00E74A99">
        <w:rPr>
          <w:rFonts w:ascii="宋体" w:eastAsia="仿宋_GB2312" w:hAnsi="宋体"/>
          <w:sz w:val="24"/>
        </w:rPr>
        <w:t xml:space="preserve"> </w:t>
      </w:r>
      <w:r w:rsidRPr="00E74A99">
        <w:rPr>
          <w:rFonts w:ascii="宋体" w:eastAsia="仿宋_GB2312" w:hAnsi="宋体"/>
          <w:sz w:val="24"/>
        </w:rPr>
        <w:t>学校育人目标：</w:t>
      </w:r>
      <w:r w:rsidRPr="00E74A99">
        <w:rPr>
          <w:rFonts w:ascii="宋体" w:eastAsia="仿宋_GB2312" w:hAnsi="宋体" w:hint="eastAsia"/>
          <w:sz w:val="24"/>
        </w:rPr>
        <w:t>明德于心，明德力行，培养“明德”（彰显高尚道德）、“砺学”（砥砺刻苦勤奋）、“博艺”（博采众家才艺）、“致远”（树立远大志向）的适应新世纪需要的小学生。</w:t>
      </w:r>
      <w:r w:rsidRPr="00E74A99">
        <w:rPr>
          <w:rFonts w:ascii="宋体" w:eastAsia="仿宋_GB2312" w:hAnsi="宋体"/>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第七条</w:t>
      </w:r>
      <w:r w:rsidRPr="00E74A99">
        <w:rPr>
          <w:rFonts w:ascii="宋体" w:eastAsia="仿宋_GB2312" w:hAnsi="宋体"/>
          <w:sz w:val="24"/>
        </w:rPr>
        <w:t xml:space="preserve"> </w:t>
      </w:r>
      <w:r w:rsidRPr="00E74A99">
        <w:rPr>
          <w:rFonts w:ascii="宋体" w:eastAsia="仿宋_GB2312" w:hAnsi="宋体" w:hint="eastAsia"/>
          <w:sz w:val="24"/>
        </w:rPr>
        <w:t>教育品牌</w:t>
      </w:r>
      <w:r w:rsidRPr="00E74A99">
        <w:rPr>
          <w:rFonts w:ascii="宋体" w:eastAsia="仿宋_GB2312" w:hAnsi="宋体"/>
          <w:sz w:val="24"/>
        </w:rPr>
        <w:t>：</w:t>
      </w:r>
      <w:r w:rsidRPr="00E74A99">
        <w:rPr>
          <w:rFonts w:ascii="宋体" w:eastAsia="仿宋_GB2312" w:hAnsi="宋体" w:hint="eastAsia"/>
          <w:sz w:val="24"/>
        </w:rPr>
        <w:t>明德于心</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标识（校徽）</w:t>
      </w:r>
      <w:r w:rsidRPr="00E74A99">
        <w:rPr>
          <w:rFonts w:ascii="宋体" w:eastAsia="仿宋_GB2312" w:hAnsi="宋体"/>
          <w:sz w:val="24"/>
        </w:rPr>
        <w:t>：</w:t>
      </w:r>
      <w:r w:rsidRPr="00E74A99">
        <w:rPr>
          <w:rFonts w:ascii="宋体" w:eastAsia="仿宋_GB2312" w:hAnsi="宋体" w:hint="eastAsia"/>
          <w:sz w:val="24"/>
        </w:rPr>
        <w:t>其标识的设计主体，是以丁香花和常青藤为原形载体进行创意表达的。标识中</w:t>
      </w:r>
      <w:r w:rsidRPr="00E74A99">
        <w:rPr>
          <w:rFonts w:ascii="宋体" w:eastAsia="仿宋_GB2312" w:hAnsi="宋体" w:hint="eastAsia"/>
          <w:sz w:val="24"/>
        </w:rPr>
        <w:t>12</w:t>
      </w:r>
      <w:r w:rsidRPr="00E74A99">
        <w:rPr>
          <w:rFonts w:ascii="宋体" w:eastAsia="仿宋_GB2312" w:hAnsi="宋体" w:hint="eastAsia"/>
          <w:sz w:val="24"/>
        </w:rPr>
        <w:t>朵丁香花，寓意：一年</w:t>
      </w:r>
      <w:r w:rsidRPr="00E74A99">
        <w:rPr>
          <w:rFonts w:ascii="宋体" w:eastAsia="仿宋_GB2312" w:hAnsi="宋体" w:hint="eastAsia"/>
          <w:sz w:val="24"/>
        </w:rPr>
        <w:t>12</w:t>
      </w:r>
      <w:r w:rsidRPr="00E74A99">
        <w:rPr>
          <w:rFonts w:ascii="宋体" w:eastAsia="仿宋_GB2312" w:hAnsi="宋体" w:hint="eastAsia"/>
          <w:sz w:val="24"/>
        </w:rPr>
        <w:t>个月，一天</w:t>
      </w:r>
      <w:r w:rsidRPr="00E74A99">
        <w:rPr>
          <w:rFonts w:ascii="宋体" w:eastAsia="仿宋_GB2312" w:hAnsi="宋体" w:hint="eastAsia"/>
          <w:sz w:val="24"/>
        </w:rPr>
        <w:t>12</w:t>
      </w:r>
      <w:r w:rsidRPr="00E74A99">
        <w:rPr>
          <w:rFonts w:ascii="宋体" w:eastAsia="仿宋_GB2312" w:hAnsi="宋体" w:hint="eastAsia"/>
          <w:sz w:val="24"/>
        </w:rPr>
        <w:t>个时辰，时针旋</w:t>
      </w:r>
      <w:r w:rsidRPr="00E74A99">
        <w:rPr>
          <w:rFonts w:ascii="宋体" w:eastAsia="仿宋_GB2312" w:hAnsi="宋体" w:hint="eastAsia"/>
          <w:sz w:val="24"/>
        </w:rPr>
        <w:lastRenderedPageBreak/>
        <w:t>转一圈是</w:t>
      </w:r>
      <w:r w:rsidRPr="00E74A99">
        <w:rPr>
          <w:rFonts w:ascii="宋体" w:eastAsia="仿宋_GB2312" w:hAnsi="宋体" w:hint="eastAsia"/>
          <w:sz w:val="24"/>
        </w:rPr>
        <w:t>12</w:t>
      </w:r>
      <w:r w:rsidRPr="00E74A99">
        <w:rPr>
          <w:rFonts w:ascii="宋体" w:eastAsia="仿宋_GB2312" w:hAnsi="宋体" w:hint="eastAsia"/>
          <w:sz w:val="24"/>
        </w:rPr>
        <w:t>小时，小学、初中、高中是</w:t>
      </w:r>
      <w:r w:rsidRPr="00E74A99">
        <w:rPr>
          <w:rFonts w:ascii="宋体" w:eastAsia="仿宋_GB2312" w:hAnsi="宋体" w:hint="eastAsia"/>
          <w:sz w:val="24"/>
        </w:rPr>
        <w:t>12</w:t>
      </w:r>
      <w:r w:rsidRPr="00E74A99">
        <w:rPr>
          <w:rFonts w:ascii="宋体" w:eastAsia="仿宋_GB2312" w:hAnsi="宋体" w:hint="eastAsia"/>
          <w:sz w:val="24"/>
        </w:rPr>
        <w:t>年学制……数字</w:t>
      </w:r>
      <w:r w:rsidRPr="00E74A99">
        <w:rPr>
          <w:rFonts w:ascii="宋体" w:eastAsia="仿宋_GB2312" w:hAnsi="宋体" w:hint="eastAsia"/>
          <w:sz w:val="24"/>
        </w:rPr>
        <w:t>12</w:t>
      </w:r>
      <w:r w:rsidRPr="00E74A99">
        <w:rPr>
          <w:rFonts w:ascii="宋体" w:eastAsia="仿宋_GB2312" w:hAnsi="宋体" w:hint="eastAsia"/>
          <w:sz w:val="24"/>
        </w:rPr>
        <w:t>的意义，都是在表达时间的轮回，一代又一代的学生。标识整体上形似为一种“丁香树”，又似“常青藤”，喻意：繁盛、生长、寄托、希望、大树、生机、活力、未来、展望、沉淀、基石、培养、教育……</w:t>
      </w:r>
    </w:p>
    <w:p w:rsidR="00CA26B1" w:rsidRPr="00E74A99" w:rsidRDefault="00CA26B1" w:rsidP="00E74A99">
      <w:pPr>
        <w:pStyle w:val="a4"/>
        <w:spacing w:line="360" w:lineRule="auto"/>
        <w:rPr>
          <w:rFonts w:eastAsia="仿宋_GB2312"/>
          <w:sz w:val="24"/>
        </w:rPr>
      </w:pPr>
      <w:bookmarkStart w:id="0" w:name="_Toc19174371"/>
      <w:r w:rsidRPr="00E74A99">
        <w:rPr>
          <w:rFonts w:eastAsia="仿宋_GB2312"/>
          <w:sz w:val="24"/>
        </w:rPr>
        <w:t>第二章</w:t>
      </w:r>
      <w:r w:rsidRPr="00E74A99">
        <w:rPr>
          <w:rFonts w:eastAsia="仿宋_GB2312"/>
          <w:sz w:val="24"/>
        </w:rPr>
        <w:t> </w:t>
      </w:r>
      <w:r w:rsidRPr="00E74A99">
        <w:rPr>
          <w:rFonts w:eastAsia="仿宋_GB2312"/>
          <w:sz w:val="24"/>
        </w:rPr>
        <w:t>管理体制</w:t>
      </w:r>
      <w:bookmarkEnd w:id="0"/>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第八条</w:t>
      </w:r>
      <w:r w:rsidRPr="00E74A99">
        <w:rPr>
          <w:rFonts w:ascii="宋体" w:eastAsia="仿宋_GB2312" w:hAnsi="宋体"/>
          <w:sz w:val="24"/>
        </w:rPr>
        <w:t> </w:t>
      </w:r>
      <w:r w:rsidRPr="00E74A99">
        <w:rPr>
          <w:rFonts w:ascii="宋体" w:eastAsia="仿宋_GB2312" w:hAnsi="宋体"/>
          <w:sz w:val="24"/>
        </w:rPr>
        <w:t>学校设校长</w:t>
      </w:r>
      <w:r w:rsidRPr="00E74A99">
        <w:rPr>
          <w:rFonts w:ascii="宋体" w:eastAsia="仿宋_GB2312" w:hAnsi="宋体"/>
          <w:sz w:val="24"/>
        </w:rPr>
        <w:t>1</w:t>
      </w:r>
      <w:r w:rsidRPr="00E74A99">
        <w:rPr>
          <w:rFonts w:ascii="宋体" w:eastAsia="仿宋_GB2312" w:hAnsi="宋体"/>
          <w:sz w:val="24"/>
        </w:rPr>
        <w:t>人，</w:t>
      </w:r>
      <w:r w:rsidRPr="00E74A99">
        <w:rPr>
          <w:rFonts w:ascii="宋体" w:eastAsia="仿宋_GB2312" w:hAnsi="宋体" w:hint="eastAsia"/>
          <w:sz w:val="24"/>
        </w:rPr>
        <w:t>党支部书记</w:t>
      </w:r>
      <w:r w:rsidRPr="00E74A99">
        <w:rPr>
          <w:rFonts w:ascii="宋体" w:eastAsia="仿宋_GB2312" w:hAnsi="宋体" w:hint="eastAsia"/>
          <w:sz w:val="24"/>
        </w:rPr>
        <w:t>1</w:t>
      </w:r>
      <w:r w:rsidRPr="00E74A99">
        <w:rPr>
          <w:rFonts w:ascii="宋体" w:eastAsia="仿宋_GB2312" w:hAnsi="宋体" w:hint="eastAsia"/>
          <w:sz w:val="24"/>
        </w:rPr>
        <w:t>人，</w:t>
      </w:r>
      <w:r w:rsidRPr="00E74A99">
        <w:rPr>
          <w:rFonts w:ascii="宋体" w:eastAsia="仿宋_GB2312" w:hAnsi="宋体"/>
          <w:sz w:val="24"/>
        </w:rPr>
        <w:t>副校长</w:t>
      </w:r>
      <w:r w:rsidRPr="00E74A99">
        <w:rPr>
          <w:rFonts w:ascii="宋体" w:eastAsia="仿宋_GB2312" w:hAnsi="宋体"/>
          <w:sz w:val="24"/>
        </w:rPr>
        <w:t>2</w:t>
      </w:r>
      <w:r w:rsidRPr="00E74A99">
        <w:rPr>
          <w:rFonts w:ascii="宋体" w:eastAsia="仿宋_GB2312" w:hAnsi="宋体"/>
          <w:sz w:val="24"/>
        </w:rPr>
        <w:t>人，教</w:t>
      </w:r>
      <w:r w:rsidRPr="00E74A99">
        <w:rPr>
          <w:rFonts w:ascii="宋体" w:eastAsia="仿宋_GB2312" w:hAnsi="宋体" w:hint="eastAsia"/>
          <w:sz w:val="24"/>
        </w:rPr>
        <w:t>导</w:t>
      </w:r>
      <w:r w:rsidRPr="00E74A99">
        <w:rPr>
          <w:rFonts w:ascii="宋体" w:eastAsia="仿宋_GB2312" w:hAnsi="宋体"/>
          <w:sz w:val="24"/>
        </w:rPr>
        <w:t>主任</w:t>
      </w:r>
      <w:r w:rsidRPr="00E74A99">
        <w:rPr>
          <w:rFonts w:ascii="宋体" w:eastAsia="仿宋_GB2312" w:hAnsi="宋体"/>
          <w:sz w:val="24"/>
        </w:rPr>
        <w:t>1</w:t>
      </w:r>
      <w:r w:rsidRPr="00E74A99">
        <w:rPr>
          <w:rFonts w:ascii="宋体" w:eastAsia="仿宋_GB2312" w:hAnsi="宋体"/>
          <w:sz w:val="24"/>
        </w:rPr>
        <w:t>人，教</w:t>
      </w:r>
      <w:r w:rsidRPr="00E74A99">
        <w:rPr>
          <w:rFonts w:ascii="宋体" w:eastAsia="仿宋_GB2312" w:hAnsi="宋体" w:hint="eastAsia"/>
          <w:sz w:val="24"/>
        </w:rPr>
        <w:t>导</w:t>
      </w:r>
      <w:r w:rsidRPr="00E74A99">
        <w:rPr>
          <w:rFonts w:ascii="宋体" w:eastAsia="仿宋_GB2312" w:hAnsi="宋体"/>
          <w:sz w:val="24"/>
        </w:rPr>
        <w:t>副主任</w:t>
      </w:r>
      <w:r w:rsidRPr="00E74A99">
        <w:rPr>
          <w:rFonts w:ascii="宋体" w:eastAsia="仿宋_GB2312" w:hAnsi="宋体" w:hint="eastAsia"/>
          <w:sz w:val="24"/>
        </w:rPr>
        <w:t>3</w:t>
      </w:r>
      <w:r w:rsidRPr="00E74A99">
        <w:rPr>
          <w:rFonts w:ascii="宋体" w:eastAsia="仿宋_GB2312" w:hAnsi="宋体"/>
          <w:sz w:val="24"/>
        </w:rPr>
        <w:t>人。</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第九条</w:t>
      </w:r>
      <w:r w:rsidRPr="00E74A99">
        <w:rPr>
          <w:rFonts w:ascii="宋体" w:eastAsia="仿宋_GB2312" w:hAnsi="宋体"/>
          <w:sz w:val="24"/>
        </w:rPr>
        <w:t> </w:t>
      </w:r>
      <w:r w:rsidRPr="00E74A99">
        <w:rPr>
          <w:rFonts w:ascii="宋体" w:eastAsia="仿宋_GB2312" w:hAnsi="宋体"/>
          <w:sz w:val="24"/>
        </w:rPr>
        <w:t>校长</w:t>
      </w:r>
      <w:r w:rsidRPr="00E74A99">
        <w:rPr>
          <w:rFonts w:ascii="宋体" w:eastAsia="仿宋_GB2312" w:hAnsi="宋体" w:hint="eastAsia"/>
          <w:sz w:val="24"/>
        </w:rPr>
        <w:t>是学校的法定代表人，</w:t>
      </w:r>
      <w:r w:rsidRPr="00E74A99">
        <w:rPr>
          <w:rFonts w:ascii="宋体" w:eastAsia="仿宋_GB2312" w:hAnsi="宋体"/>
          <w:sz w:val="24"/>
        </w:rPr>
        <w:t>要具有较高的政治修养和思想素质</w:t>
      </w:r>
      <w:r w:rsidRPr="00E74A99">
        <w:rPr>
          <w:rFonts w:ascii="宋体" w:eastAsia="仿宋_GB2312" w:hAnsi="宋体"/>
          <w:sz w:val="24"/>
        </w:rPr>
        <w:t>,</w:t>
      </w:r>
      <w:r w:rsidRPr="00E74A99">
        <w:rPr>
          <w:rFonts w:ascii="宋体" w:eastAsia="仿宋_GB2312" w:hAnsi="宋体"/>
          <w:sz w:val="24"/>
        </w:rPr>
        <w:t>具有胜任领导学校教育教学工作的专业能力、管理水平和组织能力。具有强烈的事业心和责任感、勇于进取的开拓精神和艰苦奋斗、实事求是、认真负责、一丝不苟的工作作风。</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第十条</w:t>
      </w:r>
      <w:r w:rsidRPr="00E74A99">
        <w:rPr>
          <w:rFonts w:ascii="宋体" w:eastAsia="仿宋_GB2312" w:hAnsi="宋体"/>
          <w:sz w:val="24"/>
        </w:rPr>
        <w:t> </w:t>
      </w:r>
      <w:r w:rsidRPr="00E74A99">
        <w:rPr>
          <w:rFonts w:ascii="宋体" w:eastAsia="仿宋_GB2312" w:hAnsi="宋体"/>
          <w:sz w:val="24"/>
        </w:rPr>
        <w:t>校长要有依法治校的能力。全面掌握教育法律、法规，依法组织学校教育教学管理、研究等各类活动。</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第十一条</w:t>
      </w:r>
      <w:r w:rsidRPr="00E74A99">
        <w:rPr>
          <w:rFonts w:ascii="宋体" w:eastAsia="仿宋_GB2312" w:hAnsi="宋体"/>
          <w:sz w:val="24"/>
        </w:rPr>
        <w:t> </w:t>
      </w:r>
      <w:r w:rsidRPr="00E74A99">
        <w:rPr>
          <w:rFonts w:ascii="宋体" w:eastAsia="仿宋_GB2312" w:hAnsi="宋体"/>
          <w:sz w:val="24"/>
        </w:rPr>
        <w:t>学校实行校长负责制，校长有如下权利：</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（一）决策权。校长根据党的方针、政策和上级指令，结合学校实际，全面主持学校工作，在广泛听取意见的基础上，对学校的重大事宜有决策权</w:t>
      </w:r>
      <w:r w:rsidRPr="00E74A99">
        <w:rPr>
          <w:rFonts w:ascii="宋体" w:eastAsia="仿宋_GB2312" w:hAnsi="宋体" w:hint="eastAsia"/>
          <w:sz w:val="24"/>
        </w:rPr>
        <w:t>并支持校务委员会开展工作、履行职能</w:t>
      </w:r>
      <w:r w:rsidRPr="00E74A99">
        <w:rPr>
          <w:rFonts w:ascii="宋体" w:eastAsia="仿宋_GB2312" w:hAnsi="宋体"/>
          <w:sz w:val="24"/>
        </w:rPr>
        <w:t>。</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（二）人事权。校长有权向局党委推荐副校长、主任人选，有权决定对教职工的使用，对无正当理由、不服从工作安排的教职工有权批评教育或建议调离本校。</w:t>
      </w:r>
      <w:r w:rsidRPr="00E74A99">
        <w:rPr>
          <w:rFonts w:ascii="宋体" w:eastAsia="仿宋_GB2312" w:hAnsi="宋体"/>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（三）财政权。按照</w:t>
      </w:r>
      <w:r w:rsidRPr="00E74A99">
        <w:rPr>
          <w:rFonts w:ascii="宋体" w:eastAsia="仿宋_GB2312" w:hAnsi="宋体" w:hint="eastAsia"/>
          <w:sz w:val="24"/>
        </w:rPr>
        <w:t>市南区</w:t>
      </w:r>
      <w:r w:rsidRPr="00E74A99">
        <w:rPr>
          <w:rFonts w:ascii="宋体" w:eastAsia="仿宋_GB2312" w:hAnsi="宋体"/>
          <w:sz w:val="24"/>
        </w:rPr>
        <w:t>区教体局有关的财务管理制度，校长有权依法对学校的财务和校产进行管理使用。</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（四）招生权。校长有权按上级的有关规定招生，保证服务区域内适龄儿童全部入学。</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第十二条</w:t>
      </w:r>
      <w:r w:rsidRPr="00E74A99">
        <w:rPr>
          <w:rFonts w:ascii="宋体" w:eastAsia="仿宋_GB2312" w:hAnsi="宋体"/>
          <w:sz w:val="24"/>
        </w:rPr>
        <w:t> </w:t>
      </w:r>
      <w:r w:rsidRPr="00E74A99">
        <w:rPr>
          <w:rFonts w:ascii="宋体" w:eastAsia="仿宋_GB2312" w:hAnsi="宋体"/>
          <w:sz w:val="24"/>
        </w:rPr>
        <w:t>校长对学校依法实施全面管理，其主要履行的义务是：</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（一）贯彻国家的教育方针、执行教育法律法规和教育行政部门的规定，遵循教育规律，提高教育质量。</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（二）制定学校发展规划和学年工作计划，并认真组织实施。领导和组织德育工作、教学工作、体卫艺、总务后勤等工作。</w:t>
      </w:r>
    </w:p>
    <w:p w:rsidR="00CA26B1" w:rsidRPr="00E74A99" w:rsidRDefault="00CA26B1" w:rsidP="00F3219D">
      <w:pPr>
        <w:spacing w:line="360" w:lineRule="auto"/>
        <w:ind w:firstLineChars="150" w:firstLine="360"/>
        <w:rPr>
          <w:rFonts w:ascii="宋体" w:eastAsia="仿宋_GB2312" w:hAnsi="宋体"/>
          <w:sz w:val="24"/>
        </w:rPr>
      </w:pPr>
      <w:r w:rsidRPr="00E74A99">
        <w:rPr>
          <w:rFonts w:ascii="宋体" w:eastAsia="仿宋_GB2312" w:hAnsi="宋体" w:hint="eastAsia"/>
          <w:sz w:val="24"/>
        </w:rPr>
        <w:lastRenderedPageBreak/>
        <w:t xml:space="preserve"> </w:t>
      </w:r>
      <w:r w:rsidRPr="00E74A99">
        <w:rPr>
          <w:rFonts w:ascii="宋体" w:eastAsia="仿宋_GB2312" w:hAnsi="宋体"/>
          <w:sz w:val="24"/>
        </w:rPr>
        <w:t>（三）抓好教师队伍建设，团结依靠教师办好学校，并维护其合法权益。提高教师的整体素质，帮助教师制定业务提高计划，并提供有力保障条件。</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（四）发挥学校教育的主导作用，搞好学校教育、家庭教育与社会教育的密切配合，形成良好的育人大环境。争取社会各界对学校工作的支持，接受社会、家长的监督，听取家长和社会的意见和建议。</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第十三条</w:t>
      </w:r>
      <w:r w:rsidRPr="00E74A99">
        <w:rPr>
          <w:rFonts w:ascii="宋体" w:eastAsia="仿宋_GB2312" w:hAnsi="宋体"/>
          <w:sz w:val="24"/>
        </w:rPr>
        <w:t> </w:t>
      </w:r>
      <w:r w:rsidRPr="00E74A99">
        <w:rPr>
          <w:rFonts w:ascii="宋体" w:eastAsia="仿宋_GB2312" w:hAnsi="宋体"/>
          <w:sz w:val="24"/>
        </w:rPr>
        <w:t>校长应坚持民主集中制的原则，充分尊重教职工的民主权利，听取他们对学校工作的意见和建议。</w:t>
      </w:r>
      <w:r w:rsidRPr="00E74A99">
        <w:rPr>
          <w:rFonts w:ascii="宋体" w:eastAsia="仿宋_GB2312" w:hAnsi="宋体"/>
          <w:sz w:val="24"/>
        </w:rPr>
        <w:t> </w:t>
      </w:r>
      <w:r w:rsidRPr="00E74A99">
        <w:rPr>
          <w:rFonts w:ascii="宋体" w:eastAsia="仿宋_GB2312" w:hAnsi="宋体" w:hint="eastAsia"/>
          <w:sz w:val="24"/>
        </w:rPr>
        <w:t>每学年向教职工代表大会提交履职报告。</w:t>
      </w:r>
      <w:r w:rsidRPr="00E74A99">
        <w:rPr>
          <w:rFonts w:ascii="宋体" w:eastAsia="仿宋_GB2312" w:hAnsi="宋体"/>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第十四条</w:t>
      </w:r>
      <w:r w:rsidRPr="00E74A99">
        <w:rPr>
          <w:rFonts w:ascii="宋体" w:eastAsia="仿宋_GB2312" w:hAnsi="宋体"/>
          <w:sz w:val="24"/>
        </w:rPr>
        <w:t> </w:t>
      </w:r>
      <w:r w:rsidRPr="00E74A99">
        <w:rPr>
          <w:rFonts w:ascii="宋体" w:eastAsia="仿宋_GB2312" w:hAnsi="宋体"/>
          <w:sz w:val="24"/>
        </w:rPr>
        <w:t>校长要依靠党组织，充分发挥工会、少先队组织在学校工作中的作用。</w:t>
      </w:r>
      <w:r w:rsidRPr="00E74A99">
        <w:rPr>
          <w:rFonts w:ascii="宋体" w:eastAsia="仿宋_GB2312" w:hAnsi="宋体"/>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第十五条</w:t>
      </w:r>
      <w:r w:rsidRPr="00E74A99">
        <w:rPr>
          <w:rFonts w:ascii="宋体" w:eastAsia="仿宋_GB2312" w:hAnsi="宋体"/>
          <w:sz w:val="24"/>
        </w:rPr>
        <w:t> </w:t>
      </w:r>
      <w:r w:rsidRPr="00E74A99">
        <w:rPr>
          <w:rFonts w:ascii="宋体" w:eastAsia="仿宋_GB2312" w:hAnsi="宋体"/>
          <w:sz w:val="24"/>
        </w:rPr>
        <w:t>学校党支部应发挥政治核心作用和保证监督作用，除完成上级党组织部署的任务，在学校教育中应做到：</w:t>
      </w:r>
      <w:r w:rsidRPr="00E74A99">
        <w:rPr>
          <w:rFonts w:ascii="宋体" w:eastAsia="仿宋_GB2312" w:hAnsi="宋体"/>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（一）抓好党的路线、方针、政策的宣传贯彻，做好教师思想政治教育工作。实现党的政治领导，发挥党员在学校工作中的先锋模范作用。</w:t>
      </w:r>
      <w:r w:rsidRPr="00E74A99">
        <w:rPr>
          <w:rFonts w:ascii="宋体" w:eastAsia="仿宋_GB2312" w:hAnsi="宋体"/>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（二）支持校长实现任期目标和教育教学工作的正确领导。对学校发展规划、改革方案和教职工奖惩等重大问题，参与决策审核。</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（三）加强工会组织、共青团、少先队的领导，做好后备干部的发现、培养和推荐工作。</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（四）加强党组织的思想建设，发挥党员的先锋模范作用。</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第十六条</w:t>
      </w:r>
      <w:r w:rsidRPr="00E74A99">
        <w:rPr>
          <w:rFonts w:ascii="宋体" w:eastAsia="仿宋_GB2312" w:hAnsi="宋体" w:hint="eastAsia"/>
          <w:sz w:val="24"/>
        </w:rPr>
        <w:t xml:space="preserve"> </w:t>
      </w:r>
      <w:r w:rsidRPr="00E74A99">
        <w:rPr>
          <w:rFonts w:ascii="宋体" w:eastAsia="仿宋_GB2312" w:hAnsi="宋体" w:hint="eastAsia"/>
          <w:sz w:val="24"/>
        </w:rPr>
        <w:t>校务委员会</w:t>
      </w:r>
      <w:r w:rsidRPr="00E74A99">
        <w:rPr>
          <w:rFonts w:ascii="宋体" w:eastAsia="仿宋_GB2312" w:hAnsi="宋体" w:hint="eastAsia"/>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（一）学校成立校务委员会。校务委员会一般由</w:t>
      </w:r>
      <w:r w:rsidRPr="00E74A99">
        <w:rPr>
          <w:rFonts w:ascii="宋体" w:eastAsia="仿宋_GB2312" w:hAnsi="宋体" w:hint="eastAsia"/>
          <w:sz w:val="24"/>
        </w:rPr>
        <w:t>9-15</w:t>
      </w:r>
      <w:r w:rsidRPr="00E74A99">
        <w:rPr>
          <w:rFonts w:ascii="宋体" w:eastAsia="仿宋_GB2312" w:hAnsi="宋体" w:hint="eastAsia"/>
          <w:sz w:val="24"/>
        </w:rPr>
        <w:t>名校务委员（应为单数）组成。校务委员会成员由党支部书记、校长、副校长、工会主席、教师代表、家长代表、社区代表、专家代表等人组成。定期举行工作会议，对学校重大问题决策前进行审议，对校长提出的决策和方案进行评估论证，对学校的管理和发展进行调查研究，提出方案供校长作决策参考。</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（二）校务委员会主任由校长兼任。校务委员会由校长召集，由校务委员会成员轮流主持。</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（三）校务委员会应当全面贯彻执行国家法律法规和党的教育方针，遵守学校章程，依法参与学校民主管理，认真履行以下职能：</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lastRenderedPageBreak/>
        <w:t>（一）对学校章程、学校发展规划及年度工作报告进行研究，并提出意见；</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（二）对学校重大教育教学改革以及涉及学生、家长、社区工作的重要事项的决策进行研究，并提出意见；</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（三）讨论审议上一届校务委员会工作报告；</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（四）讨论法律法规规章及学校章程规定的其他事项。</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校务委员会的意见，以会议决议的方式做出。</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第十七条</w:t>
      </w:r>
      <w:r w:rsidRPr="00E74A99">
        <w:rPr>
          <w:rFonts w:ascii="宋体" w:eastAsia="仿宋_GB2312" w:hAnsi="宋体" w:hint="eastAsia"/>
          <w:sz w:val="24"/>
        </w:rPr>
        <w:t xml:space="preserve">  </w:t>
      </w:r>
      <w:r w:rsidRPr="00E74A99">
        <w:rPr>
          <w:rFonts w:ascii="宋体" w:eastAsia="仿宋_GB2312" w:hAnsi="宋体" w:hint="eastAsia"/>
          <w:sz w:val="24"/>
        </w:rPr>
        <w:t>教职工大会</w:t>
      </w:r>
      <w:r w:rsidRPr="00E74A99">
        <w:rPr>
          <w:rFonts w:ascii="宋体" w:eastAsia="仿宋_GB2312" w:hAnsi="宋体" w:hint="eastAsia"/>
          <w:sz w:val="24"/>
        </w:rPr>
        <w:t xml:space="preserve">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教职工大会是校内全体正式教职工参加的，代表教职工群体利益的群众性组织。</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（一）教职工大会依据《中华人民共和国工会法》和有关教职工代表大会的法规组建、行使职权并承担义务。</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（二）讨论通过与教职工利益直接相关的重大事项，维护教职工合法权益，保障教职工参与学校的民主管理和监督，投身学校的各项改革中。</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（三）对学校的重大改革方案提出意见和建议，对学校的财务工作、福利分配、教职工聘任考核、奖惩等工作提出建议和意见。</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（四）根据上级主管部门的部署对学校领导干部进行民主监督和评议。</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对学校章程的制定和修订，提出意见和建议。</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第十八条</w:t>
      </w:r>
      <w:r w:rsidRPr="00E74A99">
        <w:rPr>
          <w:rFonts w:ascii="宋体" w:eastAsia="仿宋_GB2312" w:hAnsi="宋体" w:hint="eastAsia"/>
          <w:sz w:val="24"/>
        </w:rPr>
        <w:t xml:space="preserve"> </w:t>
      </w:r>
      <w:r w:rsidRPr="00E74A99">
        <w:rPr>
          <w:rFonts w:ascii="宋体" w:eastAsia="仿宋_GB2312" w:hAnsi="宋体" w:hint="eastAsia"/>
          <w:sz w:val="24"/>
        </w:rPr>
        <w:t>学校决策形式</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（一）校务委员会。校务委员会主要负责审议有关学校发展、学生管理的重大事项。</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（二）党支部委员会会议。由学校党支部书记组织定期召开支部委员会，研究商讨学校发展的重大问题和教工福利待遇等问题。</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（三）校务会议。由校长定期组织召开校务会议，研究、决定学校行政工作重大问题。校务会议人员由学校的正副校长、党支部正副书记、工会主席组成。</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（四）校长办公会。由校长组织每周召开校长办公会，讨论研究学校日常工作中的有关问题，中层以上干部参加会议，必要时可根据议事内容召集有关人员列席参加。</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（五</w:t>
      </w:r>
      <w:r w:rsidRPr="00E74A99">
        <w:rPr>
          <w:rFonts w:ascii="宋体" w:eastAsia="仿宋_GB2312" w:hAnsi="宋体" w:hint="eastAsia"/>
          <w:sz w:val="24"/>
        </w:rPr>
        <w:t>)</w:t>
      </w:r>
      <w:r w:rsidRPr="00E74A99">
        <w:rPr>
          <w:rFonts w:ascii="宋体" w:eastAsia="仿宋_GB2312" w:hAnsi="宋体" w:hint="eastAsia"/>
          <w:sz w:val="24"/>
        </w:rPr>
        <w:t>教代会。由工会组织召开，讨论通过与教职工利益直接相关的重大事项。</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lastRenderedPageBreak/>
        <w:t>第十九条</w:t>
      </w:r>
      <w:r w:rsidRPr="00E74A99">
        <w:rPr>
          <w:rFonts w:ascii="宋体" w:eastAsia="仿宋_GB2312" w:hAnsi="宋体" w:hint="eastAsia"/>
          <w:sz w:val="24"/>
        </w:rPr>
        <w:t xml:space="preserve"> </w:t>
      </w:r>
      <w:r w:rsidRPr="00E74A99">
        <w:rPr>
          <w:rFonts w:ascii="宋体" w:eastAsia="仿宋_GB2312" w:hAnsi="宋体" w:hint="eastAsia"/>
          <w:sz w:val="24"/>
        </w:rPr>
        <w:t>学校工作监督机制</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建立健全信息公开制度。学校实行校务、党务公开，切实保障教师、学生的知情权、表达权、参与权和监督权；同时向社会公开学校相关信息，以适当方式为学生及其家长了解学生的学业成绩及其他有关情况提供便利。</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学校依法依规接受上级政府及教育行政部门的督导、评估、检查、审计监督。接受社会、家长的监督，听取社会各界对学校工作的意见和建议。</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二十</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工会组织是广大教职工对学校实行民主管理的基本形式，要按照有关法规行使权力。主要职权有：</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（一）听取校长的工作汇报、审议学校的发展规划、工作计划、重要改革方案、经费开支预决算等，并做出贯彻实施的决议。</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（二）讨论并通过学校《章程》及对《章程》提出的修改意见；讨论学校的各种规章制度、绩效考核方案等。</w:t>
      </w:r>
      <w:r w:rsidRPr="00E74A99">
        <w:rPr>
          <w:rFonts w:ascii="宋体" w:eastAsia="仿宋_GB2312" w:hAnsi="宋体"/>
          <w:sz w:val="24"/>
        </w:rPr>
        <w:t> </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（三）监督、评议学校的领导干部，坚持每学年一次评议。</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二十一</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围绕名牌学校创建，突出学校特色，完善</w:t>
      </w:r>
      <w:r w:rsidRPr="00E74A99">
        <w:rPr>
          <w:rFonts w:ascii="宋体" w:eastAsia="仿宋_GB2312" w:hAnsi="宋体"/>
          <w:sz w:val="24"/>
        </w:rPr>
        <w:t>“</w:t>
      </w:r>
      <w:r w:rsidRPr="00E74A99">
        <w:rPr>
          <w:rFonts w:ascii="宋体" w:eastAsia="仿宋_GB2312" w:hAnsi="宋体"/>
          <w:sz w:val="24"/>
        </w:rPr>
        <w:t>校本化、自主化</w:t>
      </w:r>
      <w:r w:rsidRPr="00E74A99">
        <w:rPr>
          <w:rFonts w:ascii="宋体" w:eastAsia="仿宋_GB2312" w:hAnsi="宋体"/>
          <w:sz w:val="24"/>
        </w:rPr>
        <w:t>”</w:t>
      </w:r>
      <w:r w:rsidRPr="00E74A99">
        <w:rPr>
          <w:rFonts w:ascii="宋体" w:eastAsia="仿宋_GB2312" w:hAnsi="宋体"/>
          <w:sz w:val="24"/>
        </w:rPr>
        <w:t>的办学模式。</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二十二</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坚持管理持续创新，完善工作流程，积极探索学校管理的新思路、新举措，实现管理的科学、高效。</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二十三</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学校以三年或五年为一周期，制定发展规划。并出台相关措施，确保发展规划落实，规划实施情况每年向教代会做出报告。</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第二十</w:t>
      </w:r>
      <w:r w:rsidRPr="00E74A99">
        <w:rPr>
          <w:rFonts w:ascii="宋体" w:eastAsia="仿宋_GB2312" w:hAnsi="宋体" w:hint="eastAsia"/>
          <w:sz w:val="24"/>
        </w:rPr>
        <w:t>四</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学校建立会议制度。每周</w:t>
      </w:r>
      <w:r w:rsidRPr="00E74A99">
        <w:rPr>
          <w:rFonts w:ascii="宋体" w:eastAsia="仿宋_GB2312" w:hAnsi="宋体" w:hint="eastAsia"/>
          <w:sz w:val="24"/>
        </w:rPr>
        <w:t>四</w:t>
      </w:r>
      <w:r w:rsidRPr="00E74A99">
        <w:rPr>
          <w:rFonts w:ascii="宋体" w:eastAsia="仿宋_GB2312" w:hAnsi="宋体"/>
          <w:sz w:val="24"/>
        </w:rPr>
        <w:t>上午召开校务会，部署本周工作；每周</w:t>
      </w:r>
      <w:r w:rsidRPr="00E74A99">
        <w:rPr>
          <w:rFonts w:ascii="宋体" w:eastAsia="仿宋_GB2312" w:hAnsi="宋体" w:hint="eastAsia"/>
          <w:sz w:val="24"/>
        </w:rPr>
        <w:t>四</w:t>
      </w:r>
      <w:r w:rsidRPr="00E74A99">
        <w:rPr>
          <w:rFonts w:ascii="宋体" w:eastAsia="仿宋_GB2312" w:hAnsi="宋体"/>
          <w:sz w:val="24"/>
        </w:rPr>
        <w:t>下午召开教师例会，以业务学习为主；每月初召开一次班主任例会；每学年末召开一次教育教学工作总结研讨会。</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第二十</w:t>
      </w:r>
      <w:r w:rsidRPr="00E74A99">
        <w:rPr>
          <w:rFonts w:ascii="宋体" w:eastAsia="仿宋_GB2312" w:hAnsi="宋体" w:hint="eastAsia"/>
          <w:sz w:val="24"/>
        </w:rPr>
        <w:t>五</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学校推广使用全国通用的普通话和规范字。</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 </w:t>
      </w:r>
      <w:r w:rsidRPr="00E74A99">
        <w:rPr>
          <w:rFonts w:ascii="宋体" w:eastAsia="仿宋_GB2312" w:hAnsi="宋体" w:hint="eastAsia"/>
          <w:sz w:val="24"/>
        </w:rPr>
        <w:t xml:space="preserve">            </w:t>
      </w:r>
    </w:p>
    <w:p w:rsidR="00CA26B1" w:rsidRPr="00E74A99" w:rsidRDefault="00CA26B1" w:rsidP="00E74A99">
      <w:pPr>
        <w:pStyle w:val="a4"/>
        <w:spacing w:line="360" w:lineRule="auto"/>
        <w:rPr>
          <w:rFonts w:eastAsia="仿宋_GB2312"/>
          <w:sz w:val="24"/>
        </w:rPr>
      </w:pPr>
      <w:bookmarkStart w:id="1" w:name="_Toc19174372"/>
      <w:r w:rsidRPr="00E74A99">
        <w:rPr>
          <w:rFonts w:eastAsia="仿宋_GB2312"/>
          <w:sz w:val="24"/>
        </w:rPr>
        <w:t>第三章</w:t>
      </w:r>
      <w:r w:rsidRPr="00E74A99">
        <w:rPr>
          <w:rFonts w:eastAsia="仿宋_GB2312"/>
          <w:sz w:val="24"/>
        </w:rPr>
        <w:t> </w:t>
      </w:r>
      <w:r w:rsidRPr="00E74A99">
        <w:rPr>
          <w:rFonts w:eastAsia="仿宋_GB2312"/>
          <w:sz w:val="24"/>
        </w:rPr>
        <w:t>教育教学管理</w:t>
      </w:r>
      <w:bookmarkEnd w:id="1"/>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第二十</w:t>
      </w:r>
      <w:r w:rsidRPr="00E74A99">
        <w:rPr>
          <w:rFonts w:ascii="宋体" w:eastAsia="仿宋_GB2312" w:hAnsi="宋体" w:hint="eastAsia"/>
          <w:sz w:val="24"/>
        </w:rPr>
        <w:t>六</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坚持德育为先，认真贯彻《小学德育纲要》和《中小学德育工作规程》，积极探讨学校德育工作系列化，形成符合学校实际的德育工作体系，提高德育工作的针对性和实效性。</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第二十</w:t>
      </w:r>
      <w:r w:rsidRPr="00E74A99">
        <w:rPr>
          <w:rFonts w:ascii="宋体" w:eastAsia="仿宋_GB2312" w:hAnsi="宋体" w:hint="eastAsia"/>
          <w:sz w:val="24"/>
        </w:rPr>
        <w:t>七</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坚持全面育人，面向全体学生，面向学生的每一个方面，发挥</w:t>
      </w:r>
      <w:r w:rsidRPr="00E74A99">
        <w:rPr>
          <w:rFonts w:ascii="宋体" w:eastAsia="仿宋_GB2312" w:hAnsi="宋体"/>
          <w:sz w:val="24"/>
        </w:rPr>
        <w:lastRenderedPageBreak/>
        <w:t>学生的主体性，让学生主动发展，培养兴趣，发展特长。</w:t>
      </w:r>
      <w:r w:rsidRPr="00E74A99">
        <w:rPr>
          <w:rFonts w:ascii="宋体" w:eastAsia="仿宋_GB2312" w:hAnsi="宋体" w:hint="eastAsia"/>
          <w:sz w:val="24"/>
        </w:rPr>
        <w:t>结合学校特色，运用过程性手册开展对学生的综合评价。</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第二十</w:t>
      </w:r>
      <w:r w:rsidRPr="00E74A99">
        <w:rPr>
          <w:rFonts w:ascii="宋体" w:eastAsia="仿宋_GB2312" w:hAnsi="宋体" w:hint="eastAsia"/>
          <w:sz w:val="24"/>
        </w:rPr>
        <w:t>八</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坚持以教学为中心，全面提高教学质量。认真贯彻《基础教育课程改革纲要》和</w:t>
      </w:r>
      <w:r w:rsidRPr="00E74A99">
        <w:rPr>
          <w:rFonts w:ascii="宋体" w:eastAsia="仿宋_GB2312" w:hAnsi="宋体"/>
          <w:sz w:val="24"/>
        </w:rPr>
        <w:t>“</w:t>
      </w:r>
      <w:r w:rsidRPr="00E74A99">
        <w:rPr>
          <w:rFonts w:ascii="宋体" w:eastAsia="仿宋_GB2312" w:hAnsi="宋体"/>
          <w:sz w:val="24"/>
        </w:rPr>
        <w:t>国家课程标准</w:t>
      </w:r>
      <w:r w:rsidRPr="00E74A99">
        <w:rPr>
          <w:rFonts w:ascii="宋体" w:eastAsia="仿宋_GB2312" w:hAnsi="宋体"/>
          <w:sz w:val="24"/>
        </w:rPr>
        <w:t>”</w:t>
      </w:r>
      <w:r w:rsidRPr="00E74A99">
        <w:rPr>
          <w:rFonts w:ascii="宋体" w:eastAsia="仿宋_GB2312" w:hAnsi="宋体"/>
          <w:sz w:val="24"/>
        </w:rPr>
        <w:t>，开齐课程、上足课时，建立正常的教育教学秩序。</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（一）加强教学常规管理，抓好教学的基本环节。</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（二）重视群众性的教学研究工作，每学年组织一次教学基本功比赛，每学期开展一次教研论文评选活动；坚持听课制度，形成教研氛围。</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第二十</w:t>
      </w:r>
      <w:r w:rsidRPr="00E74A99">
        <w:rPr>
          <w:rFonts w:ascii="宋体" w:eastAsia="仿宋_GB2312" w:hAnsi="宋体" w:hint="eastAsia"/>
          <w:sz w:val="24"/>
        </w:rPr>
        <w:t>九</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坚持科研兴校，教研、科研有机融合，积极开展教育教学的科学研究，在管理、人力、物力上给予保障，形成学校教学特色优势。鼓励人人参与教育科研，抓好实施，搞出成果，推广应用。</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三</w:t>
      </w:r>
      <w:r w:rsidRPr="00E74A99">
        <w:rPr>
          <w:rFonts w:ascii="宋体" w:eastAsia="仿宋_GB2312" w:hAnsi="宋体"/>
          <w:sz w:val="24"/>
        </w:rPr>
        <w:t>十条</w:t>
      </w:r>
      <w:r w:rsidRPr="00E74A99">
        <w:rPr>
          <w:rFonts w:ascii="宋体" w:eastAsia="仿宋_GB2312" w:hAnsi="宋体"/>
          <w:sz w:val="24"/>
        </w:rPr>
        <w:t xml:space="preserve">  </w:t>
      </w:r>
      <w:r w:rsidRPr="00E74A99">
        <w:rPr>
          <w:rFonts w:ascii="宋体" w:eastAsia="仿宋_GB2312" w:hAnsi="宋体"/>
          <w:sz w:val="24"/>
        </w:rPr>
        <w:t>重视课程开发，从培植优质学科、开发校本课程等方面入手，在必修课的基础上组织多种社团活动，培养学生的兴趣爱好，发展学生的特长。</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三</w:t>
      </w:r>
      <w:r w:rsidRPr="00E74A99">
        <w:rPr>
          <w:rFonts w:ascii="宋体" w:eastAsia="仿宋_GB2312" w:hAnsi="宋体"/>
          <w:sz w:val="24"/>
        </w:rPr>
        <w:t>十</w:t>
      </w:r>
      <w:r w:rsidRPr="00E74A99">
        <w:rPr>
          <w:rFonts w:ascii="宋体" w:eastAsia="仿宋_GB2312" w:hAnsi="宋体" w:hint="eastAsia"/>
          <w:sz w:val="24"/>
        </w:rPr>
        <w:t>一</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重视班主任工作，提倡科学管理，将班级管理渗透到日常工作，形成自主管理班级品牌。</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三</w:t>
      </w:r>
      <w:r w:rsidRPr="00E74A99">
        <w:rPr>
          <w:rFonts w:ascii="宋体" w:eastAsia="仿宋_GB2312" w:hAnsi="宋体"/>
          <w:sz w:val="24"/>
        </w:rPr>
        <w:t>十</w:t>
      </w:r>
      <w:r w:rsidRPr="00E74A99">
        <w:rPr>
          <w:rFonts w:ascii="宋体" w:eastAsia="仿宋_GB2312" w:hAnsi="宋体" w:hint="eastAsia"/>
          <w:sz w:val="24"/>
        </w:rPr>
        <w:t>二</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重视</w:t>
      </w:r>
      <w:r w:rsidRPr="00E74A99">
        <w:rPr>
          <w:rFonts w:ascii="宋体" w:eastAsia="仿宋_GB2312" w:hAnsi="宋体"/>
          <w:sz w:val="24"/>
        </w:rPr>
        <w:t>“</w:t>
      </w:r>
      <w:r w:rsidRPr="00E74A99">
        <w:rPr>
          <w:rFonts w:ascii="宋体" w:eastAsia="仿宋_GB2312" w:hAnsi="宋体"/>
          <w:sz w:val="24"/>
        </w:rPr>
        <w:t>健康与体育</w:t>
      </w:r>
      <w:r w:rsidRPr="00E74A99">
        <w:rPr>
          <w:rFonts w:ascii="宋体" w:eastAsia="仿宋_GB2312" w:hAnsi="宋体"/>
          <w:sz w:val="24"/>
        </w:rPr>
        <w:t>”</w:t>
      </w:r>
      <w:r w:rsidRPr="00E74A99">
        <w:rPr>
          <w:rFonts w:ascii="宋体" w:eastAsia="仿宋_GB2312" w:hAnsi="宋体"/>
          <w:sz w:val="24"/>
        </w:rPr>
        <w:t>工作，认真抓好体育课、课间操、眼保健操及各项体育活动，保证学生每天有一小时以上的体育活动时间，开展各种小型体育竞赛活动，保证每学年组织两次运动会；保证每学期组织一次学生体检；保证学生每天睡眠时间不少于</w:t>
      </w:r>
      <w:r w:rsidRPr="00E74A99">
        <w:rPr>
          <w:rFonts w:ascii="宋体" w:eastAsia="仿宋_GB2312" w:hAnsi="宋体"/>
          <w:sz w:val="24"/>
        </w:rPr>
        <w:t>9</w:t>
      </w:r>
      <w:r w:rsidRPr="00E74A99">
        <w:rPr>
          <w:rFonts w:ascii="宋体" w:eastAsia="仿宋_GB2312" w:hAnsi="宋体"/>
          <w:sz w:val="24"/>
        </w:rPr>
        <w:t>小时。</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三</w:t>
      </w:r>
      <w:r w:rsidRPr="00E74A99">
        <w:rPr>
          <w:rFonts w:ascii="宋体" w:eastAsia="仿宋_GB2312" w:hAnsi="宋体"/>
          <w:sz w:val="24"/>
        </w:rPr>
        <w:t>十</w:t>
      </w:r>
      <w:r w:rsidRPr="00E74A99">
        <w:rPr>
          <w:rFonts w:ascii="宋体" w:eastAsia="仿宋_GB2312" w:hAnsi="宋体" w:hint="eastAsia"/>
          <w:sz w:val="24"/>
        </w:rPr>
        <w:t>三</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重视艺术教育，提高艺术学科课堂教学质量。开展各种艺术活动，陶冶学生情操，培养学生健康的审美情趣。</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第三十</w:t>
      </w:r>
      <w:r w:rsidRPr="00E74A99">
        <w:rPr>
          <w:rFonts w:ascii="宋体" w:eastAsia="仿宋_GB2312" w:hAnsi="宋体" w:hint="eastAsia"/>
          <w:sz w:val="24"/>
        </w:rPr>
        <w:t>四</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完善安全工作管理，加强安全教育，培养学生的安全意识和自护自救能力。</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第三十</w:t>
      </w:r>
      <w:r w:rsidRPr="00E74A99">
        <w:rPr>
          <w:rFonts w:ascii="宋体" w:eastAsia="仿宋_GB2312" w:hAnsi="宋体" w:hint="eastAsia"/>
          <w:sz w:val="24"/>
        </w:rPr>
        <w:t>五</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重视科技教育，培养学生科学素养，打造学校科技特色。</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第三十</w:t>
      </w:r>
      <w:r w:rsidRPr="00E74A99">
        <w:rPr>
          <w:rFonts w:ascii="宋体" w:eastAsia="仿宋_GB2312" w:hAnsi="宋体" w:hint="eastAsia"/>
          <w:sz w:val="24"/>
        </w:rPr>
        <w:t>六</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学校根据各级教育部门规定的</w:t>
      </w:r>
      <w:r w:rsidRPr="00E74A99">
        <w:rPr>
          <w:rFonts w:ascii="宋体" w:eastAsia="仿宋_GB2312" w:hAnsi="宋体"/>
          <w:sz w:val="24"/>
        </w:rPr>
        <w:t>“</w:t>
      </w:r>
      <w:r w:rsidRPr="00E74A99">
        <w:rPr>
          <w:rFonts w:ascii="宋体" w:eastAsia="仿宋_GB2312" w:hAnsi="宋体"/>
          <w:sz w:val="24"/>
        </w:rPr>
        <w:t>小学生用书目录</w:t>
      </w:r>
      <w:r w:rsidRPr="00E74A99">
        <w:rPr>
          <w:rFonts w:ascii="宋体" w:eastAsia="仿宋_GB2312" w:hAnsi="宋体"/>
          <w:sz w:val="24"/>
        </w:rPr>
        <w:t>”</w:t>
      </w:r>
      <w:r w:rsidRPr="00E74A99">
        <w:rPr>
          <w:rFonts w:ascii="宋体" w:eastAsia="仿宋_GB2312" w:hAnsi="宋体"/>
          <w:sz w:val="24"/>
        </w:rPr>
        <w:t>订购教材和教学用书，除此之外，任何人不得向学生摊派购买资料、书籍。学校组织学生参加竞赛、评奖活动，要遵照各级教育部门的有关规定执行。</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 </w:t>
      </w:r>
      <w:r w:rsidRPr="00E74A99">
        <w:rPr>
          <w:rFonts w:ascii="宋体" w:eastAsia="仿宋_GB2312" w:hAnsi="宋体" w:hint="eastAsia"/>
          <w:sz w:val="24"/>
        </w:rPr>
        <w:t xml:space="preserve">                      </w:t>
      </w:r>
    </w:p>
    <w:p w:rsidR="00CA26B1" w:rsidRPr="00E74A99" w:rsidRDefault="00CA26B1" w:rsidP="00E74A99">
      <w:pPr>
        <w:pStyle w:val="a4"/>
        <w:spacing w:line="360" w:lineRule="auto"/>
        <w:rPr>
          <w:rFonts w:eastAsia="仿宋_GB2312"/>
          <w:sz w:val="24"/>
        </w:rPr>
      </w:pPr>
      <w:bookmarkStart w:id="2" w:name="_Toc19174373"/>
      <w:r w:rsidRPr="00E74A99">
        <w:rPr>
          <w:rFonts w:eastAsia="仿宋_GB2312"/>
          <w:sz w:val="24"/>
        </w:rPr>
        <w:t>第四章</w:t>
      </w:r>
      <w:r w:rsidRPr="00E74A99">
        <w:rPr>
          <w:rFonts w:eastAsia="仿宋_GB2312"/>
          <w:sz w:val="24"/>
        </w:rPr>
        <w:t> </w:t>
      </w:r>
      <w:r w:rsidRPr="00E74A99">
        <w:rPr>
          <w:rFonts w:eastAsia="仿宋_GB2312"/>
          <w:sz w:val="24"/>
        </w:rPr>
        <w:t>总务管理</w:t>
      </w:r>
      <w:bookmarkEnd w:id="2"/>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lastRenderedPageBreak/>
        <w:t>第三十</w:t>
      </w:r>
      <w:r w:rsidRPr="00E74A99">
        <w:rPr>
          <w:rFonts w:ascii="宋体" w:eastAsia="仿宋_GB2312" w:hAnsi="宋体" w:hint="eastAsia"/>
          <w:sz w:val="24"/>
        </w:rPr>
        <w:t>七</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总务工作坚持</w:t>
      </w:r>
      <w:r w:rsidRPr="00E74A99">
        <w:rPr>
          <w:rFonts w:ascii="宋体" w:eastAsia="仿宋_GB2312" w:hAnsi="宋体"/>
          <w:sz w:val="24"/>
        </w:rPr>
        <w:t>“</w:t>
      </w:r>
      <w:r w:rsidRPr="00E74A99">
        <w:rPr>
          <w:rFonts w:ascii="宋体" w:eastAsia="仿宋_GB2312" w:hAnsi="宋体"/>
          <w:sz w:val="24"/>
        </w:rPr>
        <w:t>为教育教学服务</w:t>
      </w:r>
      <w:r w:rsidRPr="00E74A99">
        <w:rPr>
          <w:rFonts w:ascii="宋体" w:eastAsia="仿宋_GB2312" w:hAnsi="宋体"/>
          <w:sz w:val="24"/>
        </w:rPr>
        <w:t>”</w:t>
      </w:r>
      <w:r w:rsidRPr="00E74A99">
        <w:rPr>
          <w:rFonts w:ascii="宋体" w:eastAsia="仿宋_GB2312" w:hAnsi="宋体"/>
          <w:sz w:val="24"/>
        </w:rPr>
        <w:t>的原</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则，搞好经费、财务和校舍设施维</w:t>
      </w:r>
      <w:r w:rsidRPr="00E74A99">
        <w:rPr>
          <w:rFonts w:ascii="宋体" w:eastAsia="仿宋_GB2312" w:hAnsi="宋体" w:hint="eastAsia"/>
          <w:sz w:val="24"/>
        </w:rPr>
        <w:t>护工作。</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第三十</w:t>
      </w:r>
      <w:r w:rsidRPr="00E74A99">
        <w:rPr>
          <w:rFonts w:ascii="宋体" w:eastAsia="仿宋_GB2312" w:hAnsi="宋体" w:hint="eastAsia"/>
          <w:sz w:val="24"/>
        </w:rPr>
        <w:t>八</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建立健全财务管理制度。制定学校年度财务工作计划，搞好学校经费预算，严格收支手续。</w:t>
      </w:r>
      <w:r w:rsidRPr="00E74A99">
        <w:rPr>
          <w:rFonts w:ascii="宋体" w:eastAsia="仿宋_GB2312" w:hAnsi="宋体"/>
          <w:sz w:val="24"/>
        </w:rPr>
        <w:t> </w:t>
      </w:r>
      <w:r w:rsidRPr="00E74A99">
        <w:rPr>
          <w:rFonts w:ascii="宋体" w:eastAsia="仿宋_GB2312" w:hAnsi="宋体" w:hint="eastAsia"/>
          <w:sz w:val="24"/>
        </w:rPr>
        <w:t>学校经费来源于国家财政拨款，坚持勤俭办学、厉行节约的原则，合理使用资金，做到统筹兼顾、量入为出、精打细算。严格按规定进行教学设备、基建项目的采购。</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第三十</w:t>
      </w:r>
      <w:r w:rsidRPr="00E74A99">
        <w:rPr>
          <w:rFonts w:ascii="宋体" w:eastAsia="仿宋_GB2312" w:hAnsi="宋体" w:hint="eastAsia"/>
          <w:sz w:val="24"/>
        </w:rPr>
        <w:t>九</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按照</w:t>
      </w:r>
      <w:r w:rsidRPr="00E74A99">
        <w:rPr>
          <w:rFonts w:ascii="宋体" w:eastAsia="仿宋_GB2312" w:hAnsi="宋体" w:hint="eastAsia"/>
          <w:sz w:val="24"/>
        </w:rPr>
        <w:t>《中华人民共和国</w:t>
      </w:r>
      <w:r w:rsidRPr="00E74A99">
        <w:rPr>
          <w:rFonts w:ascii="宋体" w:eastAsia="仿宋_GB2312" w:hAnsi="宋体"/>
          <w:sz w:val="24"/>
        </w:rPr>
        <w:t>义务教育法</w:t>
      </w:r>
      <w:r w:rsidRPr="00E74A99">
        <w:rPr>
          <w:rFonts w:ascii="宋体" w:eastAsia="仿宋_GB2312" w:hAnsi="宋体" w:hint="eastAsia"/>
          <w:sz w:val="24"/>
        </w:rPr>
        <w:t>》</w:t>
      </w:r>
      <w:r w:rsidRPr="00E74A99">
        <w:rPr>
          <w:rFonts w:ascii="宋体" w:eastAsia="仿宋_GB2312" w:hAnsi="宋体"/>
          <w:sz w:val="24"/>
        </w:rPr>
        <w:t>规定不收取学生任何费用，</w:t>
      </w:r>
      <w:r w:rsidRPr="00E74A99">
        <w:rPr>
          <w:rFonts w:ascii="宋体" w:eastAsia="仿宋_GB2312" w:hAnsi="宋体" w:hint="eastAsia"/>
          <w:sz w:val="24"/>
        </w:rPr>
        <w:t>（严格按照国家、市、区物价部门规定的项目、标准收取学生费用，任何人不得以任何理由向学生收取其他费用）。</w:t>
      </w:r>
      <w:r w:rsidRPr="00E74A99">
        <w:rPr>
          <w:rFonts w:ascii="宋体" w:eastAsia="仿宋_GB2312" w:hAnsi="宋体"/>
          <w:sz w:val="24"/>
        </w:rPr>
        <w:t>做好代收费管理工作。</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四十</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加强校产管理。严格履行《中小学校舍设施维护管理规定》，负责学校基本建设和校舍、桌椅等校产的登记、分配、管理、添置、维修，督促教师执行校产使用和管理制度；对普通教室、专用教室的设备和体育卫生方面的设施做到帐物相符，并有计划地进行检查、维修，防止丢失和损坏；抓好校园的绿化、美化和硬化，改善办学条件，优化育人环境。</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四十一</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抓好校舍的统筹管理，做好治安保卫工作。</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第四十二条</w:t>
      </w:r>
      <w:r w:rsidRPr="00E74A99">
        <w:rPr>
          <w:rFonts w:ascii="宋体" w:eastAsia="仿宋_GB2312" w:hAnsi="宋体" w:hint="eastAsia"/>
          <w:sz w:val="24"/>
        </w:rPr>
        <w:t xml:space="preserve"> </w:t>
      </w:r>
      <w:r w:rsidRPr="00E74A99">
        <w:rPr>
          <w:rFonts w:ascii="宋体" w:eastAsia="仿宋_GB2312" w:hAnsi="宋体" w:hint="eastAsia"/>
          <w:sz w:val="24"/>
        </w:rPr>
        <w:t>学校依法接受社会各界捐赠，建立健全受赠财产的使用制度，加强受赠财产的管理并接受社会监督。</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 </w:t>
      </w:r>
    </w:p>
    <w:p w:rsidR="00CA26B1" w:rsidRPr="00E74A99" w:rsidRDefault="00CA26B1" w:rsidP="00E74A99">
      <w:pPr>
        <w:pStyle w:val="a4"/>
        <w:spacing w:line="360" w:lineRule="auto"/>
        <w:rPr>
          <w:rFonts w:eastAsia="仿宋_GB2312"/>
          <w:sz w:val="24"/>
        </w:rPr>
      </w:pPr>
      <w:bookmarkStart w:id="3" w:name="_Toc19174374"/>
      <w:r w:rsidRPr="00E74A99">
        <w:rPr>
          <w:rFonts w:eastAsia="仿宋_GB2312"/>
          <w:sz w:val="24"/>
        </w:rPr>
        <w:t>第五章</w:t>
      </w:r>
      <w:r w:rsidRPr="00E74A99">
        <w:rPr>
          <w:rFonts w:eastAsia="仿宋_GB2312"/>
          <w:sz w:val="24"/>
        </w:rPr>
        <w:t> </w:t>
      </w:r>
      <w:r w:rsidRPr="00E74A99">
        <w:rPr>
          <w:rFonts w:eastAsia="仿宋_GB2312"/>
          <w:sz w:val="24"/>
        </w:rPr>
        <w:t>教师的权利和义务</w:t>
      </w:r>
      <w:bookmarkEnd w:id="3"/>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四十三</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学校教师享有《教师法》及有关法律法规规定的权利，履行《教师法》及有关法律法规所规定的义务。</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四十四</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教师任用采取聘任制，根据教师能力和各方面表现与校长签订聘任书，教师须履行聘约，完成各项工作任务。</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第四十</w:t>
      </w:r>
      <w:r w:rsidRPr="00E74A99">
        <w:rPr>
          <w:rFonts w:ascii="宋体" w:eastAsia="仿宋_GB2312" w:hAnsi="宋体" w:hint="eastAsia"/>
          <w:sz w:val="24"/>
        </w:rPr>
        <w:t>五</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教师应自觉执行《中小学教师职业道德规</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范》，爱岗敬业、乐于奉献。学校保护教师的一切合法权利，对生活有困难的教职工，学校在力所能及的情况下，尽量帮助解决其困难。</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第四十</w:t>
      </w:r>
      <w:r w:rsidRPr="00E74A99">
        <w:rPr>
          <w:rFonts w:ascii="宋体" w:eastAsia="仿宋_GB2312" w:hAnsi="宋体" w:hint="eastAsia"/>
          <w:sz w:val="24"/>
        </w:rPr>
        <w:t>六</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学校执行国家教师</w:t>
      </w:r>
      <w:r w:rsidRPr="00E74A99">
        <w:rPr>
          <w:rFonts w:ascii="宋体" w:eastAsia="仿宋_GB2312" w:hAnsi="宋体"/>
          <w:sz w:val="24"/>
        </w:rPr>
        <w:t>“</w:t>
      </w:r>
      <w:r w:rsidRPr="00E74A99">
        <w:rPr>
          <w:rFonts w:ascii="宋体" w:eastAsia="仿宋_GB2312" w:hAnsi="宋体"/>
          <w:sz w:val="24"/>
        </w:rPr>
        <w:t>资格证书制度</w:t>
      </w:r>
      <w:r w:rsidRPr="00E74A99">
        <w:rPr>
          <w:rFonts w:ascii="宋体" w:eastAsia="仿宋_GB2312" w:hAnsi="宋体"/>
          <w:sz w:val="24"/>
        </w:rPr>
        <w:t>”</w:t>
      </w:r>
      <w:r w:rsidRPr="00E74A99">
        <w:rPr>
          <w:rFonts w:ascii="宋体" w:eastAsia="仿宋_GB2312" w:hAnsi="宋体"/>
          <w:sz w:val="24"/>
        </w:rPr>
        <w:t>及教师</w:t>
      </w:r>
      <w:r w:rsidRPr="00E74A99">
        <w:rPr>
          <w:rFonts w:ascii="宋体" w:eastAsia="仿宋_GB2312" w:hAnsi="宋体"/>
          <w:sz w:val="24"/>
        </w:rPr>
        <w:t>“</w:t>
      </w:r>
      <w:r w:rsidRPr="00E74A99">
        <w:rPr>
          <w:rFonts w:ascii="宋体" w:eastAsia="仿宋_GB2312" w:hAnsi="宋体"/>
          <w:sz w:val="24"/>
        </w:rPr>
        <w:t>专业技术职务评定制度</w:t>
      </w:r>
      <w:r w:rsidRPr="00E74A99">
        <w:rPr>
          <w:rFonts w:ascii="宋体" w:eastAsia="仿宋_GB2312" w:hAnsi="宋体"/>
          <w:sz w:val="24"/>
        </w:rPr>
        <w:t>”</w:t>
      </w:r>
      <w:r w:rsidRPr="00E74A99">
        <w:rPr>
          <w:rFonts w:ascii="宋体" w:eastAsia="仿宋_GB2312" w:hAnsi="宋体"/>
          <w:sz w:val="24"/>
        </w:rPr>
        <w:t>，支持鼓励教师参加各种形式的进修、培训和从事教研与科研活动。</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第四十</w:t>
      </w:r>
      <w:r w:rsidRPr="00E74A99">
        <w:rPr>
          <w:rFonts w:ascii="宋体" w:eastAsia="仿宋_GB2312" w:hAnsi="宋体" w:hint="eastAsia"/>
          <w:sz w:val="24"/>
        </w:rPr>
        <w:t>七</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教师专业技术职务的评审按上级有关文件执行。同时坚持实事</w:t>
      </w:r>
      <w:r w:rsidRPr="00E74A99">
        <w:rPr>
          <w:rFonts w:ascii="宋体" w:eastAsia="仿宋_GB2312" w:hAnsi="宋体"/>
          <w:sz w:val="24"/>
        </w:rPr>
        <w:lastRenderedPageBreak/>
        <w:t>求是、公正、合理、准确、守密、定性与定量相结合、激励等原则。</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第四十</w:t>
      </w:r>
      <w:r w:rsidRPr="00E74A99">
        <w:rPr>
          <w:rFonts w:ascii="宋体" w:eastAsia="仿宋_GB2312" w:hAnsi="宋体" w:hint="eastAsia"/>
          <w:sz w:val="24"/>
        </w:rPr>
        <w:t>八</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教师专业技术职务的晋升主要实行量化考核，其内容重点包括：师德、师能、出勤、教学实绩、研究成果、获奖情况等。</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第四十</w:t>
      </w:r>
      <w:r w:rsidRPr="00E74A99">
        <w:rPr>
          <w:rFonts w:ascii="宋体" w:eastAsia="仿宋_GB2312" w:hAnsi="宋体" w:hint="eastAsia"/>
          <w:sz w:val="24"/>
        </w:rPr>
        <w:t>九</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学校建立教师业务档案，通过综合考评成绩突出的优先晋级评优，对取得教育教学成果和对学校有突出贡献的教职工，根据学校有关</w:t>
      </w:r>
      <w:r w:rsidRPr="00E74A99">
        <w:rPr>
          <w:rFonts w:ascii="宋体" w:eastAsia="仿宋_GB2312" w:hAnsi="宋体"/>
          <w:sz w:val="24"/>
        </w:rPr>
        <w:t>“</w:t>
      </w:r>
      <w:r w:rsidRPr="00E74A99">
        <w:rPr>
          <w:rFonts w:ascii="宋体" w:eastAsia="仿宋_GB2312" w:hAnsi="宋体"/>
          <w:sz w:val="24"/>
        </w:rPr>
        <w:t>奖惩条例</w:t>
      </w:r>
      <w:r w:rsidRPr="00E74A99">
        <w:rPr>
          <w:rFonts w:ascii="宋体" w:eastAsia="仿宋_GB2312" w:hAnsi="宋体"/>
          <w:sz w:val="24"/>
        </w:rPr>
        <w:t>”</w:t>
      </w:r>
      <w:r w:rsidRPr="00E74A99">
        <w:rPr>
          <w:rFonts w:ascii="宋体" w:eastAsia="仿宋_GB2312" w:hAnsi="宋体"/>
          <w:sz w:val="24"/>
        </w:rPr>
        <w:t>予以表彰、奖励。</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第五十条</w:t>
      </w:r>
      <w:r w:rsidRPr="00E74A99">
        <w:rPr>
          <w:rFonts w:ascii="宋体" w:eastAsia="仿宋_GB2312" w:hAnsi="宋体"/>
          <w:sz w:val="24"/>
        </w:rPr>
        <w:t> </w:t>
      </w:r>
      <w:r w:rsidRPr="00E74A99">
        <w:rPr>
          <w:rFonts w:ascii="宋体" w:eastAsia="仿宋_GB2312" w:hAnsi="宋体"/>
          <w:sz w:val="24"/>
        </w:rPr>
        <w:t>学校每学年评选优秀教研组、师德标兵。</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五十一</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对体罚学生或违犯《教育法》等法律法规和《中小学教师职业道德规范》的教职工，根据教育法律法规或学校的</w:t>
      </w:r>
      <w:r w:rsidRPr="00E74A99">
        <w:rPr>
          <w:rFonts w:ascii="宋体" w:eastAsia="仿宋_GB2312" w:hAnsi="宋体"/>
          <w:sz w:val="24"/>
        </w:rPr>
        <w:t>“</w:t>
      </w:r>
      <w:r w:rsidRPr="00E74A99">
        <w:rPr>
          <w:rFonts w:ascii="宋体" w:eastAsia="仿宋_GB2312" w:hAnsi="宋体"/>
          <w:sz w:val="24"/>
        </w:rPr>
        <w:t>质量管理手册</w:t>
      </w:r>
      <w:r w:rsidRPr="00E74A99">
        <w:rPr>
          <w:rFonts w:ascii="宋体" w:eastAsia="仿宋_GB2312" w:hAnsi="宋体"/>
          <w:sz w:val="24"/>
        </w:rPr>
        <w:t>”</w:t>
      </w:r>
      <w:r w:rsidRPr="00E74A99">
        <w:rPr>
          <w:rFonts w:ascii="宋体" w:eastAsia="仿宋_GB2312" w:hAnsi="宋体"/>
          <w:sz w:val="24"/>
        </w:rPr>
        <w:t>予以处罚。</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第五十二条</w:t>
      </w:r>
      <w:r w:rsidRPr="00E74A99">
        <w:rPr>
          <w:rFonts w:ascii="宋体" w:eastAsia="仿宋_GB2312" w:hAnsi="宋体" w:hint="eastAsia"/>
          <w:sz w:val="24"/>
        </w:rPr>
        <w:t xml:space="preserve"> </w:t>
      </w:r>
      <w:r w:rsidRPr="00E74A99">
        <w:rPr>
          <w:rFonts w:ascii="宋体" w:eastAsia="仿宋_GB2312" w:hAnsi="宋体" w:hint="eastAsia"/>
          <w:sz w:val="24"/>
        </w:rPr>
        <w:t>学校设立教师申诉委员会，教师对学校的处分、处罚不服的可以书面向教师申诉委员会提出书面申诉申请，教师申诉委员会认为应予受理的，依规受理。申诉委员会成立调查组，经调查核实后，依规作出处理决定，保护教师的合法权益。</w:t>
      </w:r>
    </w:p>
    <w:p w:rsidR="00CA26B1" w:rsidRPr="00E74A99" w:rsidRDefault="00CA26B1" w:rsidP="00E74A99">
      <w:pPr>
        <w:spacing w:line="360" w:lineRule="auto"/>
        <w:ind w:firstLineChars="200" w:firstLine="480"/>
        <w:rPr>
          <w:rFonts w:ascii="宋体" w:eastAsia="仿宋_GB2312" w:hAnsi="宋体"/>
          <w:sz w:val="24"/>
        </w:rPr>
      </w:pPr>
    </w:p>
    <w:p w:rsidR="00CA26B1" w:rsidRPr="00E74A99" w:rsidRDefault="00CA26B1" w:rsidP="00E74A99">
      <w:pPr>
        <w:pStyle w:val="a4"/>
        <w:spacing w:line="360" w:lineRule="auto"/>
        <w:rPr>
          <w:rFonts w:eastAsia="仿宋_GB2312"/>
          <w:sz w:val="24"/>
        </w:rPr>
      </w:pPr>
      <w:bookmarkStart w:id="4" w:name="_Toc19174375"/>
      <w:r w:rsidRPr="00E74A99">
        <w:rPr>
          <w:rFonts w:eastAsia="仿宋_GB2312"/>
          <w:sz w:val="24"/>
        </w:rPr>
        <w:t>第六章</w:t>
      </w:r>
      <w:r w:rsidRPr="00E74A99">
        <w:rPr>
          <w:rFonts w:eastAsia="仿宋_GB2312"/>
          <w:sz w:val="24"/>
        </w:rPr>
        <w:t> </w:t>
      </w:r>
      <w:r w:rsidRPr="00E74A99">
        <w:rPr>
          <w:rFonts w:eastAsia="仿宋_GB2312"/>
          <w:sz w:val="24"/>
        </w:rPr>
        <w:t>学生的权利和义务</w:t>
      </w:r>
      <w:bookmarkEnd w:id="4"/>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五十三</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学生享有《中华人民共和国义务教育法》、《中华人民共和国未成年人保护法》等法律法规规定的受教育者的义务和权利。</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五</w:t>
      </w:r>
      <w:r w:rsidRPr="00E74A99">
        <w:rPr>
          <w:rFonts w:ascii="宋体" w:eastAsia="仿宋_GB2312" w:hAnsi="宋体"/>
          <w:sz w:val="24"/>
        </w:rPr>
        <w:t>十四条</w:t>
      </w:r>
      <w:r w:rsidRPr="00E74A99">
        <w:rPr>
          <w:rFonts w:ascii="宋体" w:eastAsia="仿宋_GB2312" w:hAnsi="宋体"/>
          <w:sz w:val="24"/>
        </w:rPr>
        <w:t> </w:t>
      </w:r>
      <w:r w:rsidRPr="00E74A99">
        <w:rPr>
          <w:rFonts w:ascii="宋体" w:eastAsia="仿宋_GB2312" w:hAnsi="宋体"/>
          <w:sz w:val="24"/>
        </w:rPr>
        <w:t>学校建立健全学生档案，按照上级规定，加强学籍管理，严格招生和转学手续。</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五</w:t>
      </w:r>
      <w:r w:rsidRPr="00E74A99">
        <w:rPr>
          <w:rFonts w:ascii="宋体" w:eastAsia="仿宋_GB2312" w:hAnsi="宋体"/>
          <w:sz w:val="24"/>
        </w:rPr>
        <w:t>十</w:t>
      </w:r>
      <w:r w:rsidRPr="00E74A99">
        <w:rPr>
          <w:rFonts w:ascii="宋体" w:eastAsia="仿宋_GB2312" w:hAnsi="宋体" w:hint="eastAsia"/>
          <w:sz w:val="24"/>
        </w:rPr>
        <w:t>五</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对家庭经济确有困难的学生，学校创造条件予以资助。并鼓励师生、同学之间互相帮助。</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第五十</w:t>
      </w:r>
      <w:r w:rsidRPr="00E74A99">
        <w:rPr>
          <w:rFonts w:ascii="宋体" w:eastAsia="仿宋_GB2312" w:hAnsi="宋体" w:hint="eastAsia"/>
          <w:sz w:val="24"/>
        </w:rPr>
        <w:t>六</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对违反《中小学生守则》、《中小学生日常行为规范》及学校的规章制度的学生，学校根据情节轻重予以批评教育或给予适当处分。</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第五十</w:t>
      </w:r>
      <w:r w:rsidRPr="00E74A99">
        <w:rPr>
          <w:rFonts w:ascii="宋体" w:eastAsia="仿宋_GB2312" w:hAnsi="宋体" w:hint="eastAsia"/>
          <w:sz w:val="24"/>
        </w:rPr>
        <w:t>七</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hint="eastAsia"/>
          <w:sz w:val="24"/>
        </w:rPr>
        <w:t>学校设立学生申诉委员会，学生对学校的处分、处罚不服的可以书面向学生申诉委员会提出书面申诉申请，学生申诉委员会认为应予受理的，依规受理。申诉委员会成立调查组，经调查核实后，依规作出处理决定，</w:t>
      </w:r>
      <w:r w:rsidRPr="00E74A99">
        <w:rPr>
          <w:rFonts w:ascii="宋体" w:eastAsia="仿宋_GB2312" w:hAnsi="宋体"/>
          <w:sz w:val="24"/>
        </w:rPr>
        <w:t>保障学生合法权益。</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 </w:t>
      </w:r>
    </w:p>
    <w:p w:rsidR="00CA26B1" w:rsidRPr="00E74A99" w:rsidRDefault="00CA26B1" w:rsidP="00E74A99">
      <w:pPr>
        <w:pStyle w:val="a4"/>
        <w:spacing w:line="360" w:lineRule="auto"/>
        <w:rPr>
          <w:rFonts w:eastAsia="仿宋_GB2312"/>
          <w:sz w:val="24"/>
        </w:rPr>
      </w:pPr>
      <w:bookmarkStart w:id="5" w:name="_Toc19174376"/>
      <w:r w:rsidRPr="00E74A99">
        <w:rPr>
          <w:rFonts w:eastAsia="仿宋_GB2312"/>
          <w:sz w:val="24"/>
        </w:rPr>
        <w:lastRenderedPageBreak/>
        <w:t>第七章</w:t>
      </w:r>
      <w:r w:rsidRPr="00E74A99">
        <w:rPr>
          <w:rFonts w:eastAsia="仿宋_GB2312"/>
          <w:sz w:val="24"/>
        </w:rPr>
        <w:t xml:space="preserve">     </w:t>
      </w:r>
      <w:r w:rsidRPr="00E74A99">
        <w:rPr>
          <w:rFonts w:eastAsia="仿宋_GB2312"/>
          <w:sz w:val="24"/>
        </w:rPr>
        <w:t>附则</w:t>
      </w:r>
      <w:bookmarkEnd w:id="5"/>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第五十</w:t>
      </w:r>
      <w:r w:rsidRPr="00E74A99">
        <w:rPr>
          <w:rFonts w:ascii="宋体" w:eastAsia="仿宋_GB2312" w:hAnsi="宋体" w:hint="eastAsia"/>
          <w:sz w:val="24"/>
        </w:rPr>
        <w:t>八</w:t>
      </w:r>
      <w:r w:rsidRPr="00E74A99">
        <w:rPr>
          <w:rFonts w:ascii="宋体" w:eastAsia="仿宋_GB2312" w:hAnsi="宋体"/>
          <w:sz w:val="24"/>
        </w:rPr>
        <w:t>条</w:t>
      </w:r>
      <w:r w:rsidRPr="00E74A99">
        <w:rPr>
          <w:rFonts w:ascii="宋体" w:eastAsia="仿宋_GB2312" w:hAnsi="宋体"/>
          <w:sz w:val="24"/>
        </w:rPr>
        <w:t xml:space="preserve">  </w:t>
      </w:r>
      <w:r w:rsidRPr="00E74A99">
        <w:rPr>
          <w:rFonts w:ascii="宋体" w:eastAsia="仿宋_GB2312" w:hAnsi="宋体"/>
          <w:sz w:val="24"/>
        </w:rPr>
        <w:t>本章程制定、修改均须经学校教代会讨论通过，报局党委批准。</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第五十</w:t>
      </w:r>
      <w:r w:rsidRPr="00E74A99">
        <w:rPr>
          <w:rFonts w:ascii="宋体" w:eastAsia="仿宋_GB2312" w:hAnsi="宋体" w:hint="eastAsia"/>
          <w:sz w:val="24"/>
        </w:rPr>
        <w:t>九</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本章程如与国家法律、法规及上级有关政策相抵触，一律以国家法律、法规及上级规定的政策为准；学校原制定的各种规章制度，凡与本章程相抵触的，一律以本章程为准。</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sz w:val="24"/>
        </w:rPr>
        <w:t>第</w:t>
      </w:r>
      <w:r w:rsidRPr="00E74A99">
        <w:rPr>
          <w:rFonts w:ascii="宋体" w:eastAsia="仿宋_GB2312" w:hAnsi="宋体" w:hint="eastAsia"/>
          <w:sz w:val="24"/>
        </w:rPr>
        <w:t>六十</w:t>
      </w:r>
      <w:r w:rsidRPr="00E74A99">
        <w:rPr>
          <w:rFonts w:ascii="宋体" w:eastAsia="仿宋_GB2312" w:hAnsi="宋体"/>
          <w:sz w:val="24"/>
        </w:rPr>
        <w:t>条</w:t>
      </w:r>
      <w:r w:rsidRPr="00E74A99">
        <w:rPr>
          <w:rFonts w:ascii="宋体" w:eastAsia="仿宋_GB2312" w:hAnsi="宋体"/>
          <w:sz w:val="24"/>
        </w:rPr>
        <w:t>   </w:t>
      </w:r>
      <w:r w:rsidRPr="00E74A99">
        <w:rPr>
          <w:rFonts w:ascii="宋体" w:eastAsia="仿宋_GB2312" w:hAnsi="宋体"/>
          <w:sz w:val="24"/>
        </w:rPr>
        <w:t>本章程自批准之日起执行。</w:t>
      </w:r>
    </w:p>
    <w:p w:rsidR="00CA26B1" w:rsidRPr="00E74A99" w:rsidRDefault="00CA26B1" w:rsidP="00E74A99">
      <w:pPr>
        <w:spacing w:line="360" w:lineRule="auto"/>
        <w:ind w:firstLineChars="200" w:firstLine="480"/>
        <w:rPr>
          <w:rFonts w:ascii="宋体" w:eastAsia="仿宋_GB2312" w:hAnsi="宋体"/>
          <w:sz w:val="24"/>
        </w:rPr>
      </w:pPr>
      <w:r w:rsidRPr="00E74A99">
        <w:rPr>
          <w:rFonts w:ascii="宋体" w:eastAsia="仿宋_GB2312" w:hAnsi="宋体" w:hint="eastAsia"/>
          <w:sz w:val="24"/>
        </w:rPr>
        <w:t>本章程的解释权属于（校务委员或其他具体部门）</w:t>
      </w:r>
    </w:p>
    <w:p w:rsidR="00CA26B1" w:rsidRPr="00E74A99" w:rsidRDefault="00CA26B1" w:rsidP="00E74A99">
      <w:pPr>
        <w:spacing w:line="360" w:lineRule="auto"/>
        <w:ind w:firstLineChars="200" w:firstLine="480"/>
        <w:rPr>
          <w:rFonts w:ascii="宋体" w:eastAsia="仿宋_GB2312" w:hAnsi="宋体"/>
          <w:sz w:val="24"/>
        </w:rPr>
      </w:pPr>
    </w:p>
    <w:p w:rsidR="00CA26B1" w:rsidRPr="00E74A99" w:rsidRDefault="00CA26B1" w:rsidP="00E74A99">
      <w:pPr>
        <w:spacing w:line="360" w:lineRule="auto"/>
        <w:ind w:firstLineChars="200" w:firstLine="480"/>
        <w:rPr>
          <w:rFonts w:ascii="宋体" w:eastAsia="仿宋_GB2312" w:hAnsi="宋体"/>
          <w:sz w:val="24"/>
        </w:rPr>
      </w:pPr>
    </w:p>
    <w:p w:rsidR="00CA26B1" w:rsidRPr="00E74A99" w:rsidRDefault="00CA26B1" w:rsidP="00E74A99">
      <w:pPr>
        <w:pStyle w:val="a3"/>
        <w:spacing w:line="360" w:lineRule="auto"/>
        <w:rPr>
          <w:rFonts w:eastAsia="仿宋_GB2312"/>
          <w:sz w:val="24"/>
          <w:szCs w:val="84"/>
        </w:rPr>
      </w:pPr>
    </w:p>
    <w:p w:rsidR="00CA26B1" w:rsidRPr="00E74A99" w:rsidRDefault="00CA26B1" w:rsidP="00E74A99">
      <w:pPr>
        <w:pStyle w:val="a3"/>
        <w:spacing w:line="360" w:lineRule="auto"/>
        <w:rPr>
          <w:rFonts w:eastAsia="仿宋_GB2312"/>
          <w:sz w:val="24"/>
          <w:szCs w:val="84"/>
        </w:rPr>
      </w:pPr>
    </w:p>
    <w:p w:rsidR="00CA26B1" w:rsidRDefault="00CA26B1" w:rsidP="00CA26B1"/>
    <w:p w:rsidR="00CA26B1" w:rsidRPr="00D829F3" w:rsidRDefault="00CA26B1" w:rsidP="00CA26B1"/>
    <w:p w:rsidR="00CA26B1" w:rsidRDefault="00CA26B1" w:rsidP="00CA26B1">
      <w:pPr>
        <w:pStyle w:val="a3"/>
        <w:rPr>
          <w:sz w:val="84"/>
          <w:szCs w:val="84"/>
        </w:rPr>
      </w:pPr>
    </w:p>
    <w:p w:rsidR="00CA26B1" w:rsidRDefault="00CA26B1" w:rsidP="00CA26B1">
      <w:pPr>
        <w:pStyle w:val="a3"/>
        <w:rPr>
          <w:sz w:val="84"/>
          <w:szCs w:val="84"/>
        </w:rPr>
      </w:pPr>
    </w:p>
    <w:p w:rsidR="003172AE" w:rsidRDefault="003172AE"/>
    <w:sectPr w:rsidR="003172AE" w:rsidSect="00317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80" w:rsidRDefault="00AA7B80" w:rsidP="00E74A99">
      <w:r>
        <w:separator/>
      </w:r>
    </w:p>
  </w:endnote>
  <w:endnote w:type="continuationSeparator" w:id="0">
    <w:p w:rsidR="00AA7B80" w:rsidRDefault="00AA7B80" w:rsidP="00E74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文星标宋">
    <w:altName w:val="微软雅黑"/>
    <w:charset w:val="86"/>
    <w:family w:val="auto"/>
    <w:pitch w:val="variable"/>
    <w:sig w:usb0="00000000"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80" w:rsidRDefault="00AA7B80" w:rsidP="00E74A99">
      <w:r>
        <w:separator/>
      </w:r>
    </w:p>
  </w:footnote>
  <w:footnote w:type="continuationSeparator" w:id="0">
    <w:p w:rsidR="00AA7B80" w:rsidRDefault="00AA7B80" w:rsidP="00E74A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6B1"/>
    <w:rsid w:val="00014DE3"/>
    <w:rsid w:val="000174B0"/>
    <w:rsid w:val="000176C4"/>
    <w:rsid w:val="00020E89"/>
    <w:rsid w:val="00031616"/>
    <w:rsid w:val="00041CB7"/>
    <w:rsid w:val="00047306"/>
    <w:rsid w:val="00055977"/>
    <w:rsid w:val="00055B6C"/>
    <w:rsid w:val="00060AC5"/>
    <w:rsid w:val="00077778"/>
    <w:rsid w:val="000808E7"/>
    <w:rsid w:val="000866F6"/>
    <w:rsid w:val="00091591"/>
    <w:rsid w:val="000A5A6E"/>
    <w:rsid w:val="000B60A8"/>
    <w:rsid w:val="000C70E9"/>
    <w:rsid w:val="000D1719"/>
    <w:rsid w:val="000D573D"/>
    <w:rsid w:val="000E527A"/>
    <w:rsid w:val="00104782"/>
    <w:rsid w:val="00123BDB"/>
    <w:rsid w:val="001242D8"/>
    <w:rsid w:val="00124C03"/>
    <w:rsid w:val="0012668C"/>
    <w:rsid w:val="00133E4E"/>
    <w:rsid w:val="001341A5"/>
    <w:rsid w:val="0013553F"/>
    <w:rsid w:val="00136B16"/>
    <w:rsid w:val="001478EC"/>
    <w:rsid w:val="0016269E"/>
    <w:rsid w:val="00164AFB"/>
    <w:rsid w:val="001660F8"/>
    <w:rsid w:val="00167435"/>
    <w:rsid w:val="00167610"/>
    <w:rsid w:val="00174A43"/>
    <w:rsid w:val="001774E9"/>
    <w:rsid w:val="001819E5"/>
    <w:rsid w:val="001919E5"/>
    <w:rsid w:val="001B156C"/>
    <w:rsid w:val="001B3965"/>
    <w:rsid w:val="001B3D00"/>
    <w:rsid w:val="001C1C93"/>
    <w:rsid w:val="001C5099"/>
    <w:rsid w:val="001D4F55"/>
    <w:rsid w:val="001D5300"/>
    <w:rsid w:val="001E153C"/>
    <w:rsid w:val="001E408F"/>
    <w:rsid w:val="001F4150"/>
    <w:rsid w:val="001F6D72"/>
    <w:rsid w:val="00202B46"/>
    <w:rsid w:val="00212832"/>
    <w:rsid w:val="00213DEA"/>
    <w:rsid w:val="00233BEC"/>
    <w:rsid w:val="00237469"/>
    <w:rsid w:val="00263A26"/>
    <w:rsid w:val="002673E1"/>
    <w:rsid w:val="00273609"/>
    <w:rsid w:val="002916B8"/>
    <w:rsid w:val="00294F37"/>
    <w:rsid w:val="002A1532"/>
    <w:rsid w:val="002B32F6"/>
    <w:rsid w:val="002B3B09"/>
    <w:rsid w:val="002C5510"/>
    <w:rsid w:val="002D0A99"/>
    <w:rsid w:val="002D3E09"/>
    <w:rsid w:val="002D7E78"/>
    <w:rsid w:val="002E49D1"/>
    <w:rsid w:val="002E49E0"/>
    <w:rsid w:val="002E4C21"/>
    <w:rsid w:val="002E68BF"/>
    <w:rsid w:val="002F2B14"/>
    <w:rsid w:val="00301A79"/>
    <w:rsid w:val="00301F68"/>
    <w:rsid w:val="00315320"/>
    <w:rsid w:val="00315BBB"/>
    <w:rsid w:val="00316D39"/>
    <w:rsid w:val="003172AE"/>
    <w:rsid w:val="00336269"/>
    <w:rsid w:val="003413BB"/>
    <w:rsid w:val="003636C4"/>
    <w:rsid w:val="00363EEB"/>
    <w:rsid w:val="003825BC"/>
    <w:rsid w:val="00396819"/>
    <w:rsid w:val="003B3CA7"/>
    <w:rsid w:val="003D2DF7"/>
    <w:rsid w:val="003D4156"/>
    <w:rsid w:val="003E12D8"/>
    <w:rsid w:val="003E2700"/>
    <w:rsid w:val="003E3B46"/>
    <w:rsid w:val="003E5795"/>
    <w:rsid w:val="003E691D"/>
    <w:rsid w:val="003E6D0E"/>
    <w:rsid w:val="003F1682"/>
    <w:rsid w:val="003F4018"/>
    <w:rsid w:val="003F4A0F"/>
    <w:rsid w:val="004268AD"/>
    <w:rsid w:val="004464B2"/>
    <w:rsid w:val="004470AD"/>
    <w:rsid w:val="0044788B"/>
    <w:rsid w:val="004613AB"/>
    <w:rsid w:val="0046449F"/>
    <w:rsid w:val="0047061A"/>
    <w:rsid w:val="00472EDD"/>
    <w:rsid w:val="004848ED"/>
    <w:rsid w:val="0048579D"/>
    <w:rsid w:val="00486622"/>
    <w:rsid w:val="00492E83"/>
    <w:rsid w:val="004A6336"/>
    <w:rsid w:val="004B3D0E"/>
    <w:rsid w:val="004B4A41"/>
    <w:rsid w:val="004B7BC0"/>
    <w:rsid w:val="004C7C15"/>
    <w:rsid w:val="004D43FA"/>
    <w:rsid w:val="005013CF"/>
    <w:rsid w:val="00514AD3"/>
    <w:rsid w:val="00515596"/>
    <w:rsid w:val="00516BBE"/>
    <w:rsid w:val="005222B5"/>
    <w:rsid w:val="00536DC0"/>
    <w:rsid w:val="00536E9C"/>
    <w:rsid w:val="005507CF"/>
    <w:rsid w:val="0055369D"/>
    <w:rsid w:val="005552D7"/>
    <w:rsid w:val="00574566"/>
    <w:rsid w:val="00583791"/>
    <w:rsid w:val="005970E3"/>
    <w:rsid w:val="005C1810"/>
    <w:rsid w:val="005C4D03"/>
    <w:rsid w:val="005D0D89"/>
    <w:rsid w:val="005D1DE2"/>
    <w:rsid w:val="005D62FD"/>
    <w:rsid w:val="005E724B"/>
    <w:rsid w:val="005F100C"/>
    <w:rsid w:val="005F156E"/>
    <w:rsid w:val="005F46BB"/>
    <w:rsid w:val="00617958"/>
    <w:rsid w:val="00632FFE"/>
    <w:rsid w:val="00636861"/>
    <w:rsid w:val="00640D8C"/>
    <w:rsid w:val="00666D66"/>
    <w:rsid w:val="00673E51"/>
    <w:rsid w:val="0067610B"/>
    <w:rsid w:val="006802D2"/>
    <w:rsid w:val="00680C4B"/>
    <w:rsid w:val="006A2738"/>
    <w:rsid w:val="006A5A3A"/>
    <w:rsid w:val="006A5B94"/>
    <w:rsid w:val="006B3390"/>
    <w:rsid w:val="006C19A2"/>
    <w:rsid w:val="006C1F18"/>
    <w:rsid w:val="006D00A3"/>
    <w:rsid w:val="006E0A45"/>
    <w:rsid w:val="006F120F"/>
    <w:rsid w:val="00716A50"/>
    <w:rsid w:val="00726172"/>
    <w:rsid w:val="00727BF9"/>
    <w:rsid w:val="0073055D"/>
    <w:rsid w:val="007325A7"/>
    <w:rsid w:val="00740BCE"/>
    <w:rsid w:val="00760ADD"/>
    <w:rsid w:val="0078279C"/>
    <w:rsid w:val="00783696"/>
    <w:rsid w:val="00786930"/>
    <w:rsid w:val="007A3297"/>
    <w:rsid w:val="007B7C07"/>
    <w:rsid w:val="007D187A"/>
    <w:rsid w:val="007D3F63"/>
    <w:rsid w:val="007D65FB"/>
    <w:rsid w:val="007D6DD5"/>
    <w:rsid w:val="007E480B"/>
    <w:rsid w:val="007F123F"/>
    <w:rsid w:val="007F5223"/>
    <w:rsid w:val="007F62EB"/>
    <w:rsid w:val="008064F9"/>
    <w:rsid w:val="00810135"/>
    <w:rsid w:val="0081078F"/>
    <w:rsid w:val="00822754"/>
    <w:rsid w:val="00847E63"/>
    <w:rsid w:val="00871722"/>
    <w:rsid w:val="00872E6F"/>
    <w:rsid w:val="008730C0"/>
    <w:rsid w:val="008830C9"/>
    <w:rsid w:val="00891C90"/>
    <w:rsid w:val="0089266B"/>
    <w:rsid w:val="008A3742"/>
    <w:rsid w:val="008A776A"/>
    <w:rsid w:val="008B2B22"/>
    <w:rsid w:val="008B47CE"/>
    <w:rsid w:val="008B735F"/>
    <w:rsid w:val="008B7415"/>
    <w:rsid w:val="008C775F"/>
    <w:rsid w:val="008D10A9"/>
    <w:rsid w:val="008D2471"/>
    <w:rsid w:val="008D4743"/>
    <w:rsid w:val="008D620E"/>
    <w:rsid w:val="008E3E36"/>
    <w:rsid w:val="008E6438"/>
    <w:rsid w:val="008F2455"/>
    <w:rsid w:val="008F7CB9"/>
    <w:rsid w:val="009155A6"/>
    <w:rsid w:val="009423CC"/>
    <w:rsid w:val="009428F3"/>
    <w:rsid w:val="009508D5"/>
    <w:rsid w:val="00953D88"/>
    <w:rsid w:val="009544E7"/>
    <w:rsid w:val="00963D82"/>
    <w:rsid w:val="00970430"/>
    <w:rsid w:val="00971CDB"/>
    <w:rsid w:val="00980CE2"/>
    <w:rsid w:val="00996751"/>
    <w:rsid w:val="00996D98"/>
    <w:rsid w:val="009A19FA"/>
    <w:rsid w:val="009A2FC6"/>
    <w:rsid w:val="009A6348"/>
    <w:rsid w:val="009B6628"/>
    <w:rsid w:val="009F2104"/>
    <w:rsid w:val="009F78A3"/>
    <w:rsid w:val="00A00BCC"/>
    <w:rsid w:val="00A05BD6"/>
    <w:rsid w:val="00A127D0"/>
    <w:rsid w:val="00A1310D"/>
    <w:rsid w:val="00A33D47"/>
    <w:rsid w:val="00A55609"/>
    <w:rsid w:val="00A67DBB"/>
    <w:rsid w:val="00A7090D"/>
    <w:rsid w:val="00A73273"/>
    <w:rsid w:val="00A82EF4"/>
    <w:rsid w:val="00A84E85"/>
    <w:rsid w:val="00A86F54"/>
    <w:rsid w:val="00A92D40"/>
    <w:rsid w:val="00A92E56"/>
    <w:rsid w:val="00AA2338"/>
    <w:rsid w:val="00AA31E0"/>
    <w:rsid w:val="00AA590E"/>
    <w:rsid w:val="00AA59C1"/>
    <w:rsid w:val="00AA7B80"/>
    <w:rsid w:val="00AB4993"/>
    <w:rsid w:val="00AD1327"/>
    <w:rsid w:val="00B004DB"/>
    <w:rsid w:val="00B046EA"/>
    <w:rsid w:val="00B07E55"/>
    <w:rsid w:val="00B12CB3"/>
    <w:rsid w:val="00B140D0"/>
    <w:rsid w:val="00B213BA"/>
    <w:rsid w:val="00B21DA1"/>
    <w:rsid w:val="00B24C8D"/>
    <w:rsid w:val="00B35D12"/>
    <w:rsid w:val="00B42B10"/>
    <w:rsid w:val="00B44768"/>
    <w:rsid w:val="00B60E69"/>
    <w:rsid w:val="00B64DBA"/>
    <w:rsid w:val="00B769D4"/>
    <w:rsid w:val="00B775B6"/>
    <w:rsid w:val="00B84338"/>
    <w:rsid w:val="00B8514A"/>
    <w:rsid w:val="00B86201"/>
    <w:rsid w:val="00BA222E"/>
    <w:rsid w:val="00BC0595"/>
    <w:rsid w:val="00BC5BD1"/>
    <w:rsid w:val="00BD1202"/>
    <w:rsid w:val="00BE0333"/>
    <w:rsid w:val="00BE58D4"/>
    <w:rsid w:val="00BF20D5"/>
    <w:rsid w:val="00BF64C2"/>
    <w:rsid w:val="00C02A3A"/>
    <w:rsid w:val="00C036BC"/>
    <w:rsid w:val="00C20F84"/>
    <w:rsid w:val="00C27B0A"/>
    <w:rsid w:val="00C3699C"/>
    <w:rsid w:val="00C40678"/>
    <w:rsid w:val="00C41A2C"/>
    <w:rsid w:val="00C4638C"/>
    <w:rsid w:val="00C57875"/>
    <w:rsid w:val="00C66ACF"/>
    <w:rsid w:val="00C71FB7"/>
    <w:rsid w:val="00C81365"/>
    <w:rsid w:val="00C836D1"/>
    <w:rsid w:val="00C857C8"/>
    <w:rsid w:val="00C94770"/>
    <w:rsid w:val="00CA26B1"/>
    <w:rsid w:val="00CA4D65"/>
    <w:rsid w:val="00CA780E"/>
    <w:rsid w:val="00CA7E87"/>
    <w:rsid w:val="00CB0DD4"/>
    <w:rsid w:val="00CB0FF7"/>
    <w:rsid w:val="00CB3A58"/>
    <w:rsid w:val="00CC005C"/>
    <w:rsid w:val="00CD04CB"/>
    <w:rsid w:val="00CD5C65"/>
    <w:rsid w:val="00CD6A58"/>
    <w:rsid w:val="00CF06AB"/>
    <w:rsid w:val="00CF46B1"/>
    <w:rsid w:val="00CF5F6A"/>
    <w:rsid w:val="00D00636"/>
    <w:rsid w:val="00D1289F"/>
    <w:rsid w:val="00D25D8F"/>
    <w:rsid w:val="00D3054E"/>
    <w:rsid w:val="00D526CB"/>
    <w:rsid w:val="00D6529C"/>
    <w:rsid w:val="00D65800"/>
    <w:rsid w:val="00D7238B"/>
    <w:rsid w:val="00D75645"/>
    <w:rsid w:val="00D771FE"/>
    <w:rsid w:val="00D9005D"/>
    <w:rsid w:val="00D95141"/>
    <w:rsid w:val="00DA4708"/>
    <w:rsid w:val="00DA4B43"/>
    <w:rsid w:val="00DB6774"/>
    <w:rsid w:val="00DC5BF2"/>
    <w:rsid w:val="00DD5937"/>
    <w:rsid w:val="00DE0825"/>
    <w:rsid w:val="00DE4E13"/>
    <w:rsid w:val="00DE5402"/>
    <w:rsid w:val="00DE61FB"/>
    <w:rsid w:val="00E12D74"/>
    <w:rsid w:val="00E17E51"/>
    <w:rsid w:val="00E22443"/>
    <w:rsid w:val="00E34DE0"/>
    <w:rsid w:val="00E36A94"/>
    <w:rsid w:val="00E403C4"/>
    <w:rsid w:val="00E54022"/>
    <w:rsid w:val="00E573D2"/>
    <w:rsid w:val="00E61FE3"/>
    <w:rsid w:val="00E63364"/>
    <w:rsid w:val="00E66F45"/>
    <w:rsid w:val="00E71AF0"/>
    <w:rsid w:val="00E73DA3"/>
    <w:rsid w:val="00E74679"/>
    <w:rsid w:val="00E74A99"/>
    <w:rsid w:val="00E74D81"/>
    <w:rsid w:val="00E80E83"/>
    <w:rsid w:val="00E828AC"/>
    <w:rsid w:val="00E84837"/>
    <w:rsid w:val="00E921B4"/>
    <w:rsid w:val="00EA1465"/>
    <w:rsid w:val="00EA6CD1"/>
    <w:rsid w:val="00EB0038"/>
    <w:rsid w:val="00EB14B6"/>
    <w:rsid w:val="00ED3747"/>
    <w:rsid w:val="00ED6A87"/>
    <w:rsid w:val="00EE4A9A"/>
    <w:rsid w:val="00EE53E0"/>
    <w:rsid w:val="00EE574F"/>
    <w:rsid w:val="00EF05B0"/>
    <w:rsid w:val="00F06522"/>
    <w:rsid w:val="00F075D5"/>
    <w:rsid w:val="00F14D7D"/>
    <w:rsid w:val="00F16319"/>
    <w:rsid w:val="00F16EA9"/>
    <w:rsid w:val="00F172C4"/>
    <w:rsid w:val="00F23912"/>
    <w:rsid w:val="00F3219D"/>
    <w:rsid w:val="00F32AD4"/>
    <w:rsid w:val="00F37077"/>
    <w:rsid w:val="00F44373"/>
    <w:rsid w:val="00F5166B"/>
    <w:rsid w:val="00F54F6D"/>
    <w:rsid w:val="00F56051"/>
    <w:rsid w:val="00F57314"/>
    <w:rsid w:val="00F61D38"/>
    <w:rsid w:val="00F75481"/>
    <w:rsid w:val="00F75DF3"/>
    <w:rsid w:val="00FB3E9B"/>
    <w:rsid w:val="00FC05FA"/>
    <w:rsid w:val="00FD35E8"/>
    <w:rsid w:val="00FD593E"/>
    <w:rsid w:val="00FE0DFA"/>
    <w:rsid w:val="00FE3CAF"/>
    <w:rsid w:val="00FE47D9"/>
    <w:rsid w:val="00FE6488"/>
    <w:rsid w:val="00FF0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CA26B1"/>
    <w:pPr>
      <w:spacing w:before="240" w:after="60"/>
      <w:jc w:val="center"/>
      <w:outlineLvl w:val="0"/>
    </w:pPr>
    <w:rPr>
      <w:rFonts w:ascii="Cambria" w:hAnsi="Cambria"/>
      <w:b/>
      <w:bCs/>
      <w:sz w:val="32"/>
      <w:szCs w:val="32"/>
    </w:rPr>
  </w:style>
  <w:style w:type="character" w:customStyle="1" w:styleId="Char">
    <w:name w:val="标题 Char"/>
    <w:basedOn w:val="a0"/>
    <w:link w:val="a3"/>
    <w:rsid w:val="00CA26B1"/>
    <w:rPr>
      <w:rFonts w:ascii="Cambria" w:eastAsia="宋体" w:hAnsi="Cambria" w:cs="Times New Roman"/>
      <w:b/>
      <w:bCs/>
      <w:sz w:val="32"/>
      <w:szCs w:val="32"/>
    </w:rPr>
  </w:style>
  <w:style w:type="paragraph" w:styleId="a4">
    <w:name w:val="Subtitle"/>
    <w:basedOn w:val="a"/>
    <w:next w:val="a"/>
    <w:link w:val="Char0"/>
    <w:qFormat/>
    <w:rsid w:val="00CA26B1"/>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sid w:val="00CA26B1"/>
    <w:rPr>
      <w:rFonts w:ascii="Cambria" w:eastAsia="宋体" w:hAnsi="Cambria" w:cs="Times New Roman"/>
      <w:b/>
      <w:bCs/>
      <w:kern w:val="28"/>
      <w:sz w:val="32"/>
      <w:szCs w:val="32"/>
    </w:rPr>
  </w:style>
  <w:style w:type="paragraph" w:styleId="a5">
    <w:name w:val="header"/>
    <w:basedOn w:val="a"/>
    <w:link w:val="Char1"/>
    <w:uiPriority w:val="99"/>
    <w:semiHidden/>
    <w:unhideWhenUsed/>
    <w:rsid w:val="00E74A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E74A99"/>
    <w:rPr>
      <w:rFonts w:ascii="Times New Roman" w:eastAsia="宋体" w:hAnsi="Times New Roman" w:cs="Times New Roman"/>
      <w:sz w:val="18"/>
      <w:szCs w:val="18"/>
    </w:rPr>
  </w:style>
  <w:style w:type="paragraph" w:styleId="a6">
    <w:name w:val="footer"/>
    <w:basedOn w:val="a"/>
    <w:link w:val="Char2"/>
    <w:uiPriority w:val="99"/>
    <w:semiHidden/>
    <w:unhideWhenUsed/>
    <w:rsid w:val="00E74A99"/>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E74A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2019-11-10T23:11:00Z</dcterms:created>
  <dcterms:modified xsi:type="dcterms:W3CDTF">2019-12-11T00:19:00Z</dcterms:modified>
</cp:coreProperties>
</file>