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71" w:rsidRDefault="003B6D75">
      <w:pPr>
        <w:ind w:left="0" w:firstLine="0"/>
        <w:jc w:val="center"/>
      </w:pPr>
      <w:r>
        <w:rPr>
          <w:rFonts w:ascii="华文中宋" w:eastAsia="华文中宋" w:hAnsiTheme="minorEastAsia" w:hint="eastAsia"/>
          <w:color w:val="000000"/>
          <w:sz w:val="36"/>
        </w:rPr>
        <w:t xml:space="preserve"> 2018年度行政事业单位国有资产分析报告内容提要</w:t>
      </w:r>
    </w:p>
    <w:p w:rsidR="00734271" w:rsidRDefault="003B6D75" w:rsidP="00C51689">
      <w:pPr>
        <w:spacing w:line="360" w:lineRule="auto"/>
        <w:ind w:left="0" w:firstLineChars="4300" w:firstLine="11610"/>
        <w:jc w:val="left"/>
      </w:pPr>
      <w:r>
        <w:rPr>
          <w:rFonts w:ascii="宋体" w:eastAsia="宋体" w:hAnsiTheme="minorEastAsia" w:hint="eastAsia"/>
          <w:color w:val="000000"/>
          <w:sz w:val="27"/>
        </w:rPr>
        <w:t xml:space="preserve"> 为适应向全国人大常委会报告国有资产管理情况工作的要求，根据《行政单位国有资产管理暂行办法》（财政部令第35号）、《事业单位国有资产管理暂行办法》（财政部令第36号）和《行政事业单位国有资产报告制度》等有关规定，现对我单位本年度资产总体、配置、使用、处置以及收益情况等分析报告如下：</w:t>
      </w:r>
    </w:p>
    <w:p w:rsidR="00734271" w:rsidRDefault="003B6D75">
      <w:pPr>
        <w:ind w:left="0" w:firstLine="0"/>
        <w:jc w:val="left"/>
      </w:pPr>
      <w:r>
        <w:rPr>
          <w:rFonts w:ascii="宋体" w:eastAsia="宋体" w:hAnsiTheme="minorEastAsia" w:hint="eastAsia"/>
          <w:b/>
          <w:color w:val="000000"/>
          <w:sz w:val="36"/>
        </w:rPr>
        <w:t xml:space="preserve"> 一、部门/单位的基本情况</w:t>
      </w:r>
    </w:p>
    <w:p w:rsidR="00734271" w:rsidRDefault="003B6D75" w:rsidP="00C51689">
      <w:pPr>
        <w:ind w:left="0" w:firstLineChars="200" w:firstLine="540"/>
        <w:jc w:val="left"/>
      </w:pPr>
      <w:r>
        <w:rPr>
          <w:rFonts w:ascii="宋体" w:eastAsia="宋体" w:hAnsiTheme="minorEastAsia" w:hint="eastAsia"/>
          <w:color w:val="000000"/>
          <w:sz w:val="27"/>
        </w:rPr>
        <w:t xml:space="preserve"> 截至2018年12月31日，已纳入我部门/单位资产报表编制范围的单位共1户，独立编制机构数1个，较上年度增长1。编制人数114人，年末实有人数114人，较上年度增长114。</w:t>
      </w:r>
    </w:p>
    <w:p w:rsidR="00734271" w:rsidRDefault="003B6D75">
      <w:pPr>
        <w:ind w:left="0" w:firstLine="0"/>
        <w:jc w:val="left"/>
      </w:pPr>
      <w:r>
        <w:rPr>
          <w:rFonts w:ascii="宋体" w:eastAsia="宋体" w:hAnsiTheme="minorEastAsia" w:hint="eastAsia"/>
          <w:b/>
          <w:color w:val="000000"/>
          <w:sz w:val="36"/>
        </w:rPr>
        <w:t xml:space="preserve"> 二、行政事业单位国有资产基本情况</w:t>
      </w:r>
    </w:p>
    <w:p w:rsidR="00734271" w:rsidRDefault="003B6D75" w:rsidP="00C51689">
      <w:pPr>
        <w:spacing w:line="360" w:lineRule="auto"/>
        <w:ind w:left="0" w:firstLineChars="4200" w:firstLine="12649"/>
        <w:jc w:val="left"/>
      </w:pPr>
      <w:r>
        <w:rPr>
          <w:rFonts w:ascii="宋体" w:eastAsia="宋体" w:hAnsiTheme="minorEastAsia" w:hint="eastAsia"/>
          <w:b/>
          <w:color w:val="000000"/>
          <w:sz w:val="30"/>
        </w:rPr>
        <w:t xml:space="preserve"> （一）总体情况</w:t>
      </w:r>
    </w:p>
    <w:p w:rsidR="00734271" w:rsidRDefault="003B6D75" w:rsidP="00C51689">
      <w:pPr>
        <w:ind w:left="0" w:firstLineChars="200" w:firstLine="540"/>
        <w:jc w:val="left"/>
      </w:pPr>
      <w:r>
        <w:rPr>
          <w:rFonts w:ascii="宋体" w:eastAsia="宋体" w:hAnsiTheme="minorEastAsia" w:hint="eastAsia"/>
          <w:color w:val="000000"/>
          <w:sz w:val="27"/>
        </w:rPr>
        <w:t xml:space="preserve"> 截至2018年12月31日，我部门/单位资产总计账面数（净值，下同）2,922.66万元，较上年增长0.00%；经清查盘点后，资产总计实有数2,922.66万元。负债总计账面数8.53万元,较上年增长0.00%。净资产总计账面数2,914.13万元,较上年增长0.00%。</w:t>
      </w:r>
    </w:p>
    <w:p w:rsidR="00734271" w:rsidRDefault="003B6D75" w:rsidP="00C51689">
      <w:pPr>
        <w:ind w:left="0" w:firstLineChars="200" w:firstLine="542"/>
        <w:jc w:val="left"/>
      </w:pPr>
      <w:r>
        <w:rPr>
          <w:rFonts w:ascii="宋体" w:eastAsia="宋体" w:hAnsiTheme="minorEastAsia" w:hint="eastAsia"/>
          <w:b/>
          <w:color w:val="000000"/>
          <w:sz w:val="27"/>
        </w:rPr>
        <w:t xml:space="preserve"> 1.按单位性质资产情况。</w:t>
      </w:r>
      <w:r>
        <w:rPr>
          <w:rFonts w:ascii="宋体" w:eastAsia="宋体" w:hAnsiTheme="minorEastAsia" w:hint="eastAsia"/>
          <w:color w:val="000000"/>
          <w:sz w:val="27"/>
        </w:rPr>
        <w:t xml:space="preserve"> 我部门/单位行政单位国有资产0万元，占0%；事业单位国有资产2,922.66万元，占100%；民间非营利组织国有资产0万元，占0%。</w:t>
      </w:r>
    </w:p>
    <w:p w:rsidR="00734271" w:rsidRDefault="003B6D75" w:rsidP="00C51689">
      <w:pPr>
        <w:ind w:left="0" w:firstLineChars="200" w:firstLine="542"/>
        <w:jc w:val="left"/>
      </w:pPr>
      <w:r>
        <w:rPr>
          <w:rFonts w:ascii="宋体" w:eastAsia="宋体" w:hAnsiTheme="minorEastAsia" w:hint="eastAsia"/>
          <w:b/>
          <w:color w:val="000000"/>
          <w:sz w:val="27"/>
        </w:rPr>
        <w:t xml:space="preserve"> 2.资产构成情况。</w:t>
      </w:r>
      <w:r>
        <w:rPr>
          <w:rFonts w:ascii="宋体" w:eastAsia="宋体" w:hAnsiTheme="minorEastAsia" w:hint="eastAsia"/>
          <w:color w:val="000000"/>
          <w:sz w:val="27"/>
        </w:rPr>
        <w:t xml:space="preserve"> 流动资产10.81万元，占0.37%；固定资产</w:t>
      </w:r>
      <w:r>
        <w:rPr>
          <w:rFonts w:ascii="宋体" w:eastAsia="宋体" w:hAnsiTheme="minorEastAsia" w:hint="eastAsia"/>
          <w:color w:val="000000"/>
          <w:sz w:val="27"/>
        </w:rPr>
        <w:lastRenderedPageBreak/>
        <w:t>2,911.86万元，占99.63%；在建工程0万元，占0%；长期投资0万元，占0%；无形资产0万元，占0%；其他资产0万元，占0%。</w:t>
      </w:r>
    </w:p>
    <w:p w:rsidR="00734271" w:rsidRDefault="003B6D75" w:rsidP="00C51689">
      <w:pPr>
        <w:ind w:left="0" w:firstLineChars="200" w:firstLine="542"/>
        <w:jc w:val="left"/>
      </w:pPr>
      <w:r>
        <w:rPr>
          <w:rFonts w:ascii="宋体" w:eastAsia="宋体" w:hAnsiTheme="minorEastAsia" w:hint="eastAsia"/>
          <w:b/>
          <w:color w:val="000000"/>
          <w:sz w:val="27"/>
        </w:rPr>
        <w:t xml:space="preserve"> 3.固定资产构成情况。</w:t>
      </w:r>
      <w:r>
        <w:rPr>
          <w:rFonts w:ascii="宋体" w:eastAsia="宋体" w:hAnsiTheme="minorEastAsia" w:hint="eastAsia"/>
          <w:color w:val="000000"/>
          <w:sz w:val="27"/>
        </w:rPr>
        <w:t xml:space="preserve"> 我部门/单位固定资产期末账面数原值2,911.86万元，累计折旧0万元，净值2,911.86万元，其中：土地、房屋及构筑物1,500.71万元，占固定资产的51.54%；通用设备761.42万元，占26.15%；专用设备328.14万元，占11.27%；文物和陈列品0万元，占0%；图书档案146.05万元，占5.02%；家具、用具、装具及动植物175.55万元，占6.03%。</w:t>
      </w:r>
    </w:p>
    <w:p w:rsidR="00734271" w:rsidRDefault="00734271" w:rsidP="00C51689">
      <w:pPr>
        <w:ind w:left="0" w:firstLineChars="200" w:firstLine="420"/>
        <w:jc w:val="left"/>
      </w:pPr>
    </w:p>
    <w:p w:rsidR="00734271" w:rsidRDefault="003B6D75" w:rsidP="00C51689">
      <w:pPr>
        <w:ind w:left="0" w:firstLineChars="200" w:firstLine="480"/>
        <w:jc w:val="center"/>
      </w:pPr>
      <w:r>
        <w:rPr>
          <w:rFonts w:ascii="宋体" w:eastAsia="宋体" w:hAnsiTheme="minorEastAsia" w:hint="eastAsia"/>
          <w:color w:val="000000"/>
          <w:sz w:val="24"/>
        </w:rPr>
        <w:t xml:space="preserve"> 表 1: 固定资产 构成 情况表</w:t>
      </w:r>
    </w:p>
    <w:p w:rsidR="00734271" w:rsidRDefault="003B6D75" w:rsidP="00C51689">
      <w:pPr>
        <w:ind w:left="0" w:firstLineChars="200" w:firstLine="480"/>
        <w:jc w:val="center"/>
      </w:pPr>
      <w:r>
        <w:rPr>
          <w:rFonts w:ascii="宋体" w:eastAsia="宋体" w:hAnsiTheme="minorEastAsia" w:hint="eastAsia"/>
          <w:color w:val="000000"/>
          <w:sz w:val="24"/>
        </w:rPr>
        <w:t xml:space="preserve">                                                                   单位:万元</w:t>
      </w:r>
    </w:p>
    <w:tbl>
      <w:tblPr>
        <w:tblW w:w="8448" w:type="dxa"/>
        <w:jc w:val="center"/>
        <w:tblLook w:val="04A0"/>
      </w:tblPr>
      <w:tblGrid>
        <w:gridCol w:w="2304"/>
        <w:gridCol w:w="1536"/>
        <w:gridCol w:w="1536"/>
        <w:gridCol w:w="1536"/>
        <w:gridCol w:w="1536"/>
      </w:tblGrid>
      <w:tr w:rsidR="00734271">
        <w:trPr>
          <w:trHeight w:val="256"/>
          <w:jc w:val="center"/>
        </w:trPr>
        <w:tc>
          <w:tcPr>
            <w:tcW w:w="23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固定资产类别</w:t>
            </w:r>
          </w:p>
        </w:tc>
        <w:tc>
          <w:tcPr>
            <w:tcW w:w="6144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期末账面数</w:t>
            </w:r>
          </w:p>
        </w:tc>
      </w:tr>
      <w:tr w:rsidR="00734271">
        <w:trPr>
          <w:jc w:val="center"/>
        </w:trPr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734271">
            <w:pPr>
              <w:ind w:lef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数量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原值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净值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净值占比</w:t>
            </w:r>
          </w:p>
        </w:tc>
      </w:tr>
      <w:tr w:rsidR="00734271">
        <w:trPr>
          <w:jc w:val="center"/>
        </w:trPr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合计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——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2,911.86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2,911.86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——</w:t>
            </w:r>
          </w:p>
        </w:tc>
      </w:tr>
      <w:tr w:rsidR="00734271">
        <w:trPr>
          <w:jc w:val="center"/>
        </w:trPr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一、 土地、房屋及构筑物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——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1,500.71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1,500.71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51.54%</w:t>
            </w:r>
          </w:p>
        </w:tc>
      </w:tr>
      <w:tr w:rsidR="00734271">
        <w:trPr>
          <w:jc w:val="center"/>
        </w:trPr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    其中：房屋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12,664.34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1,404.66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1,404.66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48.24%</w:t>
            </w:r>
          </w:p>
        </w:tc>
      </w:tr>
      <w:tr w:rsidR="00734271">
        <w:trPr>
          <w:jc w:val="center"/>
        </w:trPr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二、 通用设备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1855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761.42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761.42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26.15%</w:t>
            </w:r>
          </w:p>
        </w:tc>
      </w:tr>
      <w:tr w:rsidR="00734271">
        <w:trPr>
          <w:jc w:val="center"/>
        </w:trPr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    其中：1.车辆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1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9.69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9.69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0.33%</w:t>
            </w:r>
          </w:p>
        </w:tc>
      </w:tr>
      <w:tr w:rsidR="00734271">
        <w:trPr>
          <w:jc w:val="center"/>
        </w:trPr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    2.单价50万（含）以上（不含车辆）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0%</w:t>
            </w:r>
          </w:p>
        </w:tc>
      </w:tr>
      <w:tr w:rsidR="00734271">
        <w:trPr>
          <w:jc w:val="center"/>
        </w:trPr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三、 专用设备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11532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328.14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328.14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11.27%</w:t>
            </w:r>
          </w:p>
        </w:tc>
      </w:tr>
      <w:tr w:rsidR="00734271">
        <w:trPr>
          <w:jc w:val="center"/>
        </w:trPr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    其中：单价100万（含）以上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0%</w:t>
            </w:r>
          </w:p>
        </w:tc>
      </w:tr>
      <w:tr w:rsidR="00734271">
        <w:trPr>
          <w:jc w:val="center"/>
        </w:trPr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四、 文物和陈列品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0%</w:t>
            </w:r>
          </w:p>
        </w:tc>
      </w:tr>
      <w:tr w:rsidR="00734271">
        <w:trPr>
          <w:jc w:val="center"/>
        </w:trPr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    其中：文物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0%</w:t>
            </w:r>
          </w:p>
        </w:tc>
      </w:tr>
      <w:tr w:rsidR="00734271">
        <w:trPr>
          <w:jc w:val="center"/>
        </w:trPr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五、图书档案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60479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146.05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146.05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5.02%</w:t>
            </w:r>
          </w:p>
        </w:tc>
      </w:tr>
      <w:tr w:rsidR="00734271">
        <w:trPr>
          <w:jc w:val="center"/>
        </w:trPr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六、 家具、用具、装具及动植物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5065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175.55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175.55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6.03%</w:t>
            </w:r>
          </w:p>
        </w:tc>
      </w:tr>
      <w:tr w:rsidR="00734271">
        <w:trPr>
          <w:jc w:val="center"/>
        </w:trPr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  其中：家具用具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5065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175.55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175.55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34271" w:rsidRDefault="003B6D75">
            <w:pPr>
              <w:ind w:left="0" w:firstLine="0"/>
              <w:jc w:val="center"/>
            </w:pPr>
            <w:r>
              <w:rPr>
                <w:rFonts w:ascii="宋体" w:eastAsia="宋体" w:hAnsiTheme="minorEastAsia" w:hint="eastAsia"/>
                <w:color w:val="000000"/>
                <w:sz w:val="24"/>
              </w:rPr>
              <w:t xml:space="preserve"> 6.03%</w:t>
            </w:r>
          </w:p>
        </w:tc>
      </w:tr>
    </w:tbl>
    <w:p w:rsidR="00734271" w:rsidRDefault="003B6D75" w:rsidP="00C51689">
      <w:pPr>
        <w:spacing w:line="360" w:lineRule="auto"/>
        <w:ind w:left="0" w:firstLineChars="4200" w:firstLine="12649"/>
        <w:jc w:val="left"/>
      </w:pPr>
      <w:r>
        <w:rPr>
          <w:rFonts w:ascii="宋体" w:eastAsia="宋体" w:hAnsiTheme="minorEastAsia" w:hint="eastAsia"/>
          <w:b/>
          <w:color w:val="000000"/>
          <w:sz w:val="30"/>
        </w:rPr>
        <w:t xml:space="preserve"> </w:t>
      </w:r>
      <w:r>
        <w:rPr>
          <w:rFonts w:ascii="宋体" w:eastAsia="宋体" w:hAnsiTheme="minorEastAsia" w:hint="eastAsia"/>
          <w:b/>
          <w:color w:val="000000"/>
          <w:sz w:val="30"/>
        </w:rPr>
        <w:lastRenderedPageBreak/>
        <w:t>（二）具体管理情况</w:t>
      </w:r>
    </w:p>
    <w:p w:rsidR="00734271" w:rsidRDefault="003B6D75" w:rsidP="00C51689">
      <w:pPr>
        <w:ind w:left="0" w:firstLineChars="200" w:firstLine="540"/>
        <w:jc w:val="left"/>
      </w:pPr>
      <w:r>
        <w:rPr>
          <w:rFonts w:ascii="宋体" w:eastAsia="宋体" w:hAnsiTheme="minorEastAsia" w:hint="eastAsia"/>
          <w:color w:val="000000"/>
          <w:sz w:val="27"/>
        </w:rPr>
        <w:t xml:space="preserve"> 1.资产配置情况</w:t>
      </w:r>
    </w:p>
    <w:p w:rsidR="00734271" w:rsidRDefault="003B6D75" w:rsidP="00C51689">
      <w:pPr>
        <w:ind w:left="0" w:firstLineChars="200" w:firstLine="540"/>
        <w:jc w:val="left"/>
      </w:pPr>
      <w:r>
        <w:rPr>
          <w:rFonts w:ascii="宋体" w:eastAsia="宋体" w:hAnsiTheme="minorEastAsia" w:hint="eastAsia"/>
          <w:color w:val="000000"/>
          <w:sz w:val="27"/>
        </w:rPr>
        <w:t xml:space="preserve"> 我部门/单位新增固定资产122.62万元。从资产类别分析，新增土地、房屋及构筑物3.97万元，占3.24%；新增通用设备98.28万元，占80.15%；新增专用设备8.34万元，占6.8%；新增文物和陈列品0万元，占0%；新增图书档案4.32万元，占3.52%；新增家具、用具、装具及动植物7.72万元，占6.29%。从配置方式分析，新购固定资产122.62万元，占100%；调拨0万元，占0%；接受捐赠0万元，占0%；置换0万元，占0%；其他方式新增0万元，占0%。</w:t>
      </w:r>
    </w:p>
    <w:p w:rsidR="00734271" w:rsidRDefault="003B6D75" w:rsidP="00C51689">
      <w:pPr>
        <w:ind w:left="0" w:firstLineChars="200" w:firstLine="540"/>
        <w:jc w:val="left"/>
      </w:pPr>
      <w:r>
        <w:rPr>
          <w:rFonts w:ascii="宋体" w:eastAsia="宋体" w:hAnsiTheme="minorEastAsia" w:hint="eastAsia"/>
          <w:color w:val="000000"/>
          <w:sz w:val="27"/>
        </w:rPr>
        <w:t xml:space="preserve"> 我部门/单位新增无形资产0万元，其中：新增专利0万元，占%；新增非专利技术0万元，占%；新增土地使用权0万元，占%；新增计算机软件0万元，占%。从配置方式分析，新购无形资产0万元，占%；调拨0万元，占%；接受捐赠0万元，占%；置换0万元，占%；其他方式新增0万元，占%。</w:t>
      </w:r>
    </w:p>
    <w:p w:rsidR="00734271" w:rsidRDefault="003B6D75" w:rsidP="00C51689">
      <w:pPr>
        <w:spacing w:line="360" w:lineRule="auto"/>
        <w:ind w:left="0" w:firstLineChars="4300" w:firstLine="11610"/>
        <w:jc w:val="left"/>
      </w:pPr>
      <w:r>
        <w:rPr>
          <w:rFonts w:ascii="宋体" w:eastAsia="宋体" w:hAnsiTheme="minorEastAsia" w:hint="eastAsia"/>
          <w:color w:val="000000"/>
          <w:sz w:val="27"/>
        </w:rPr>
        <w:t xml:space="preserve"> 2.资产使用情况。</w:t>
      </w:r>
    </w:p>
    <w:p w:rsidR="00734271" w:rsidRDefault="003B6D75" w:rsidP="00C51689">
      <w:pPr>
        <w:ind w:left="0" w:firstLineChars="200" w:firstLine="542"/>
        <w:jc w:val="left"/>
      </w:pPr>
      <w:r>
        <w:rPr>
          <w:rFonts w:ascii="宋体" w:eastAsia="宋体" w:hAnsiTheme="minorEastAsia" w:hint="eastAsia"/>
          <w:b/>
          <w:color w:val="000000"/>
          <w:sz w:val="27"/>
        </w:rPr>
        <w:t xml:space="preserve"> （1）资产使用情况。</w:t>
      </w:r>
      <w:r>
        <w:rPr>
          <w:rFonts w:ascii="宋体" w:eastAsia="宋体" w:hAnsiTheme="minorEastAsia" w:hint="eastAsia"/>
          <w:color w:val="000000"/>
          <w:sz w:val="27"/>
        </w:rPr>
        <w:t xml:space="preserve"> 按照使用情况，我部门/单位使用固定资产总计2,911.86万元，其中自用2,911.86万元；闲置0万元；其他0万元。无形资产总计0万元；其中自用0万元；闲置0万元；其他0万元。</w:t>
      </w:r>
    </w:p>
    <w:p w:rsidR="00734271" w:rsidRDefault="003B6D75" w:rsidP="00C51689">
      <w:pPr>
        <w:ind w:left="0" w:firstLineChars="200" w:firstLine="542"/>
        <w:jc w:val="left"/>
      </w:pPr>
      <w:r>
        <w:rPr>
          <w:rFonts w:ascii="宋体" w:eastAsia="宋体" w:hAnsiTheme="minorEastAsia" w:hint="eastAsia"/>
          <w:b/>
          <w:color w:val="000000"/>
          <w:sz w:val="27"/>
        </w:rPr>
        <w:t xml:space="preserve"> （2）出租出借情况。</w:t>
      </w:r>
      <w:r>
        <w:rPr>
          <w:rFonts w:ascii="宋体" w:eastAsia="宋体" w:hAnsiTheme="minorEastAsia" w:hint="eastAsia"/>
          <w:color w:val="000000"/>
          <w:sz w:val="27"/>
        </w:rPr>
        <w:t xml:space="preserve"> 我部门/单位出租出借资产，总计0万元。从资产类别上分析，流动资产总计0万元，固定资产总计0万元，其</w:t>
      </w:r>
      <w:r>
        <w:rPr>
          <w:rFonts w:ascii="宋体" w:eastAsia="宋体" w:hAnsiTheme="minorEastAsia" w:hint="eastAsia"/>
          <w:color w:val="000000"/>
          <w:sz w:val="27"/>
        </w:rPr>
        <w:lastRenderedPageBreak/>
        <w:t>中：房屋类资产总计0万元，占固定资产比值为%，无形资产总计0万元，在建工程0万元，其他资产0万元。从单位性质上分析，行政单位占比%，事业单位占比%，民间非盈利组织占比%。</w:t>
      </w:r>
    </w:p>
    <w:p w:rsidR="00734271" w:rsidRDefault="003B6D75" w:rsidP="00C51689">
      <w:pPr>
        <w:ind w:left="0" w:firstLineChars="200" w:firstLine="542"/>
        <w:jc w:val="left"/>
      </w:pPr>
      <w:r>
        <w:rPr>
          <w:rFonts w:ascii="宋体" w:eastAsia="宋体" w:hAnsiTheme="minorEastAsia" w:hint="eastAsia"/>
          <w:b/>
          <w:color w:val="000000"/>
          <w:sz w:val="27"/>
        </w:rPr>
        <w:t xml:space="preserve"> （3）对外投资情况。</w:t>
      </w:r>
      <w:r>
        <w:rPr>
          <w:rFonts w:ascii="宋体" w:eastAsia="宋体" w:hAnsiTheme="minorEastAsia" w:hint="eastAsia"/>
          <w:color w:val="000000"/>
          <w:sz w:val="27"/>
        </w:rPr>
        <w:t xml:space="preserve"> 我部门/单位对外投资出资资产账面情况，总计0万元。从资产类别上分析，流动资产总计0万元，固定资产总计0万元，无形资产总计0万元，其他资产0万元。从单位性质上分析，行政单位占比%，事业单位占比%，民间非盈利组织占比%。从投资类型分析，短期投资出资资产账面原值0万元，长期债券投资出资资产账面原值0万元，长期股权投资出资资产账面原值0万元。</w:t>
      </w:r>
    </w:p>
    <w:p w:rsidR="00734271" w:rsidRDefault="003B6D75" w:rsidP="00C51689">
      <w:pPr>
        <w:ind w:left="0" w:firstLineChars="200" w:firstLine="542"/>
        <w:jc w:val="left"/>
      </w:pPr>
      <w:r>
        <w:rPr>
          <w:rFonts w:ascii="宋体" w:eastAsia="宋体" w:hAnsiTheme="minorEastAsia" w:hint="eastAsia"/>
          <w:b/>
          <w:color w:val="000000"/>
          <w:sz w:val="27"/>
        </w:rPr>
        <w:t xml:space="preserve"> 3.资产处置情况</w:t>
      </w:r>
    </w:p>
    <w:p w:rsidR="00734271" w:rsidRDefault="003B6D75" w:rsidP="00C51689">
      <w:pPr>
        <w:ind w:left="0" w:firstLineChars="200" w:firstLine="540"/>
        <w:jc w:val="left"/>
      </w:pPr>
      <w:r>
        <w:rPr>
          <w:rFonts w:ascii="宋体" w:eastAsia="宋体" w:hAnsiTheme="minorEastAsia" w:hint="eastAsia"/>
          <w:color w:val="000000"/>
          <w:sz w:val="27"/>
        </w:rPr>
        <w:t xml:space="preserve"> 我部门/单位处置资产总额合计128.31万元。从资产类别分析,流动资产合计0万元，占比0%,固定资产合计128.31万元，占比100%，其中：土地、房屋及构筑物资产合计0万元，占固定资产比值0%，通用设备类资产合计124.13万元，占固定资产比值96.75%，专用设备类资产合计4.17万元，占固定资产比值3.25%，文物和陈列品类资产合计0万元，占固定资产比值0%，图书档案类资产合计0万元，占固定资产比值0%，家具、用具、装具及动植物类资产合计0万元，占固定资产比值0%。无形资产合计0万元，占比0%,长期投资合计0万元，占比0%,在建工程合计0万元，占比0%,其他资产合计0万元，占比0%。从处置形式上分析，出售\出让\转让0万元，占比0%，无偿调拨（划转）0万元，占比0%，对外捐赠0万元，占比0%，置换0万元，占比0%，报废报损128.31万元，占比100%，货币性资产损失核销0万元，</w:t>
      </w:r>
      <w:r>
        <w:rPr>
          <w:rFonts w:ascii="宋体" w:eastAsia="宋体" w:hAnsiTheme="minorEastAsia" w:hint="eastAsia"/>
          <w:color w:val="000000"/>
          <w:sz w:val="27"/>
        </w:rPr>
        <w:lastRenderedPageBreak/>
        <w:t>占比0%，其他0万元，占比0%。</w:t>
      </w:r>
    </w:p>
    <w:p w:rsidR="00734271" w:rsidRDefault="003B6D75" w:rsidP="00C51689">
      <w:pPr>
        <w:ind w:left="0" w:firstLineChars="200" w:firstLine="542"/>
        <w:jc w:val="left"/>
      </w:pPr>
      <w:r>
        <w:rPr>
          <w:rFonts w:ascii="宋体" w:eastAsia="宋体" w:hAnsiTheme="minorEastAsia" w:hint="eastAsia"/>
          <w:b/>
          <w:color w:val="000000"/>
          <w:sz w:val="27"/>
        </w:rPr>
        <w:t xml:space="preserve"> 4.资产收益情况</w:t>
      </w:r>
    </w:p>
    <w:p w:rsidR="00734271" w:rsidRDefault="003B6D75" w:rsidP="00C51689">
      <w:pPr>
        <w:ind w:left="0" w:firstLineChars="200" w:firstLine="540"/>
        <w:jc w:val="left"/>
      </w:pPr>
      <w:r>
        <w:rPr>
          <w:rFonts w:ascii="宋体" w:eastAsia="宋体" w:hAnsiTheme="minorEastAsia" w:hint="eastAsia"/>
          <w:color w:val="000000"/>
          <w:sz w:val="27"/>
        </w:rPr>
        <w:t xml:space="preserve"> 我部门/单位有偿使用收益总计0万元,其中：出租出借收益0万元,对外投资收益0万元。资产处置收益0万元，其中：本期处置事项收益0万元，往期处置事项收益0万元。本期已缴收益0万元。</w:t>
      </w:r>
    </w:p>
    <w:p w:rsidR="00734271" w:rsidRDefault="003B6D75" w:rsidP="00C51689">
      <w:pPr>
        <w:spacing w:line="360" w:lineRule="auto"/>
        <w:ind w:left="0" w:firstLineChars="4200" w:firstLine="12600"/>
        <w:jc w:val="left"/>
      </w:pPr>
      <w:r>
        <w:rPr>
          <w:rFonts w:ascii="宋体" w:eastAsia="宋体" w:hAnsiTheme="minorEastAsia" w:hint="eastAsia"/>
          <w:color w:val="000000"/>
          <w:sz w:val="30"/>
        </w:rPr>
        <w:t xml:space="preserve"> （三）重点资产管理情况。</w:t>
      </w:r>
    </w:p>
    <w:p w:rsidR="00734271" w:rsidRDefault="00734271" w:rsidP="00C51689">
      <w:pPr>
        <w:ind w:left="0" w:firstLineChars="200" w:firstLine="420"/>
        <w:jc w:val="left"/>
      </w:pPr>
    </w:p>
    <w:p w:rsidR="00734271" w:rsidRDefault="00734271" w:rsidP="00C51689">
      <w:pPr>
        <w:ind w:left="0" w:firstLineChars="200" w:firstLine="420"/>
        <w:jc w:val="left"/>
      </w:pPr>
    </w:p>
    <w:p w:rsidR="00734271" w:rsidRDefault="003B6D75" w:rsidP="00C51689">
      <w:pPr>
        <w:ind w:left="0" w:firstLineChars="200" w:firstLine="542"/>
        <w:jc w:val="left"/>
      </w:pPr>
      <w:r>
        <w:rPr>
          <w:rFonts w:ascii="宋体" w:eastAsia="宋体" w:hAnsiTheme="minorEastAsia" w:hint="eastAsia"/>
          <w:b/>
          <w:color w:val="000000"/>
          <w:sz w:val="27"/>
        </w:rPr>
        <w:t xml:space="preserve"> 1.土地资产情况</w:t>
      </w:r>
    </w:p>
    <w:p w:rsidR="00734271" w:rsidRDefault="003B6D75" w:rsidP="00C51689">
      <w:pPr>
        <w:ind w:left="0" w:firstLineChars="200" w:firstLine="540"/>
        <w:jc w:val="left"/>
      </w:pPr>
      <w:r>
        <w:rPr>
          <w:rFonts w:ascii="宋体" w:eastAsia="宋体" w:hAnsiTheme="minorEastAsia" w:hint="eastAsia"/>
          <w:color w:val="000000"/>
          <w:sz w:val="27"/>
        </w:rPr>
        <w:t xml:space="preserve"> 我部门/单位期末账面面积0.00平方米，期末账面原值0万元。从配置情况分析，本年度配置共计0.00平方米，原值0万元。其中：新购0.00平方米，原值0万元，调拨0.00平方米，原值0万元，接收捐赠0.00平方米，原值0万元，置换0.00平方米，原值0万元，其他0.00平方米，原值0万元。从使用状况方面分析，自用0.00平方米，占比%，出租出借0.00平方米,占比%，闲置0.00平方米,占比%，其他0.00平方米,占比%。</w:t>
      </w:r>
    </w:p>
    <w:p w:rsidR="00734271" w:rsidRDefault="003B6D75" w:rsidP="00C51689">
      <w:pPr>
        <w:ind w:left="0" w:firstLineChars="200" w:firstLine="542"/>
        <w:jc w:val="left"/>
      </w:pPr>
      <w:r>
        <w:rPr>
          <w:rFonts w:ascii="宋体" w:eastAsia="宋体" w:hAnsiTheme="minorEastAsia" w:hint="eastAsia"/>
          <w:b/>
          <w:color w:val="000000"/>
          <w:sz w:val="27"/>
        </w:rPr>
        <w:t xml:space="preserve"> 2.房屋资产情况</w:t>
      </w:r>
    </w:p>
    <w:p w:rsidR="00734271" w:rsidRDefault="003B6D75" w:rsidP="00C51689">
      <w:pPr>
        <w:ind w:left="0" w:firstLineChars="200" w:firstLine="540"/>
        <w:jc w:val="left"/>
      </w:pPr>
      <w:r>
        <w:rPr>
          <w:rFonts w:ascii="宋体" w:eastAsia="宋体" w:hAnsiTheme="minorEastAsia" w:hint="eastAsia"/>
          <w:color w:val="000000"/>
          <w:sz w:val="27"/>
        </w:rPr>
        <w:t xml:space="preserve"> 我部门/单位房屋期末账面面积12,664.34平方米，期末账面原值1,404.66万元，使用其他单位房屋面积0.00平方米，已投入使用在建工程未转固房屋面积0.00平方米。其中：办公用房本单位房屋期末数为811.27平方米，使用其他单位房屋期末数为0.00平方米，已投入使用的在建工程未转固房屋期末数为0.00平方米，人均占有办公</w:t>
      </w:r>
      <w:r>
        <w:rPr>
          <w:rFonts w:ascii="宋体" w:eastAsia="宋体" w:hAnsiTheme="minorEastAsia" w:hint="eastAsia"/>
          <w:color w:val="000000"/>
          <w:sz w:val="27"/>
        </w:rPr>
        <w:lastRenderedPageBreak/>
        <w:t>用房面积为7.12平方米，人均占用实际办公用房面积为7.12平方米。从使用状况分析，自用811.27平方米，占比100%,出租出借0.00平方米，占比0%,闲置0.00平方米，占比0%,其他0.00平方米，占比0%。</w:t>
      </w:r>
    </w:p>
    <w:p w:rsidR="00734271" w:rsidRDefault="003B6D75" w:rsidP="00C51689">
      <w:pPr>
        <w:ind w:left="0" w:firstLineChars="200" w:firstLine="542"/>
        <w:jc w:val="left"/>
      </w:pPr>
      <w:r>
        <w:rPr>
          <w:rFonts w:ascii="宋体" w:eastAsia="宋体" w:hAnsiTheme="minorEastAsia" w:hint="eastAsia"/>
          <w:b/>
          <w:color w:val="000000"/>
          <w:sz w:val="27"/>
        </w:rPr>
        <w:t xml:space="preserve"> 3.车辆资产情况</w:t>
      </w:r>
    </w:p>
    <w:p w:rsidR="00734271" w:rsidRDefault="003B6D75" w:rsidP="00C51689">
      <w:pPr>
        <w:ind w:left="0" w:firstLineChars="200" w:firstLine="540"/>
        <w:jc w:val="left"/>
      </w:pPr>
      <w:r>
        <w:rPr>
          <w:rFonts w:ascii="宋体" w:eastAsia="宋体" w:hAnsiTheme="minorEastAsia" w:hint="eastAsia"/>
          <w:color w:val="000000"/>
          <w:sz w:val="27"/>
        </w:rPr>
        <w:t xml:space="preserve"> 我部门/单位期末账面数量为1辆，期末账面原值为9.69万元。从使用状况分析自用1辆，占比100%，出租出借0辆，占比0%，闲置0辆，占比0%，其他0辆，占比0%。从公车改革情况分析，车改方案未批复共1辆，车改方案已批复共0辆。每百人车辆占有量0.88辆。</w:t>
      </w:r>
    </w:p>
    <w:p w:rsidR="00734271" w:rsidRDefault="003B6D75" w:rsidP="00C51689">
      <w:pPr>
        <w:ind w:left="0" w:firstLineChars="200" w:firstLine="542"/>
        <w:jc w:val="left"/>
      </w:pPr>
      <w:r>
        <w:rPr>
          <w:rFonts w:ascii="宋体" w:eastAsia="宋体" w:hAnsiTheme="minorEastAsia" w:hint="eastAsia"/>
          <w:b/>
          <w:color w:val="000000"/>
          <w:sz w:val="27"/>
        </w:rPr>
        <w:t xml:space="preserve"> 4.大型设备资产情况</w:t>
      </w:r>
    </w:p>
    <w:p w:rsidR="00734271" w:rsidRDefault="003B6D75" w:rsidP="00C51689">
      <w:pPr>
        <w:ind w:left="0" w:firstLineChars="200" w:firstLine="540"/>
        <w:jc w:val="left"/>
      </w:pPr>
      <w:r>
        <w:rPr>
          <w:rFonts w:ascii="宋体" w:eastAsia="宋体" w:hAnsiTheme="minorEastAsia" w:hint="eastAsia"/>
          <w:color w:val="000000"/>
          <w:sz w:val="27"/>
        </w:rPr>
        <w:t xml:space="preserve"> 我部门/单位期末账面数量为0，期末账面原值为0万元。从使用状况分析自用0，占比%，出租出借0，占比%，闲置0，占比%，其他0，占比%。</w:t>
      </w:r>
    </w:p>
    <w:p w:rsidR="00734271" w:rsidRDefault="00734271">
      <w:pPr>
        <w:spacing w:line="360" w:lineRule="auto"/>
        <w:ind w:left="0" w:firstLine="0"/>
        <w:jc w:val="left"/>
      </w:pPr>
    </w:p>
    <w:p w:rsidR="00734271" w:rsidRDefault="003B6D75">
      <w:pPr>
        <w:ind w:left="0" w:firstLine="0"/>
        <w:jc w:val="left"/>
      </w:pPr>
      <w:r>
        <w:rPr>
          <w:rFonts w:ascii="宋体" w:eastAsia="宋体" w:hAnsiTheme="minorEastAsia" w:hint="eastAsia"/>
          <w:b/>
          <w:color w:val="000000"/>
          <w:sz w:val="36"/>
        </w:rPr>
        <w:t xml:space="preserve"> 三、 资产管理工作的成效及经验</w:t>
      </w:r>
    </w:p>
    <w:p w:rsidR="00734271" w:rsidRDefault="00734271">
      <w:pPr>
        <w:ind w:left="0" w:firstLine="0"/>
        <w:jc w:val="left"/>
      </w:pPr>
    </w:p>
    <w:p w:rsidR="00734271" w:rsidRDefault="00734271">
      <w:pPr>
        <w:ind w:left="0" w:firstLine="0"/>
        <w:jc w:val="left"/>
      </w:pPr>
    </w:p>
    <w:p w:rsidR="00734271" w:rsidRDefault="003B6D75">
      <w:pPr>
        <w:ind w:left="0" w:firstLine="0"/>
        <w:jc w:val="left"/>
      </w:pPr>
      <w:r>
        <w:rPr>
          <w:rFonts w:ascii="宋体" w:eastAsia="宋体" w:hAnsiTheme="minorEastAsia" w:hint="eastAsia"/>
          <w:b/>
          <w:color w:val="000000"/>
          <w:sz w:val="36"/>
        </w:rPr>
        <w:t xml:space="preserve"> 四、资产管理工作存在的问题及原因分析</w:t>
      </w:r>
    </w:p>
    <w:p w:rsidR="00734271" w:rsidRDefault="00734271">
      <w:pPr>
        <w:ind w:left="0" w:firstLine="0"/>
        <w:jc w:val="left"/>
      </w:pPr>
    </w:p>
    <w:p w:rsidR="00734271" w:rsidRDefault="003B6D75">
      <w:pPr>
        <w:ind w:left="0" w:firstLine="0"/>
        <w:jc w:val="left"/>
      </w:pPr>
      <w:r>
        <w:rPr>
          <w:rFonts w:ascii="宋体" w:eastAsia="宋体" w:hAnsiTheme="minorEastAsia" w:hint="eastAsia"/>
          <w:color w:val="000000"/>
          <w:sz w:val="24"/>
        </w:rPr>
        <w:t xml:space="preserve"> 个别早期录入的资产卡片缺少规格型号，以待完善。个别早期录入的资产价值超低，无味增加固定资产工作量，以后要注意。</w:t>
      </w:r>
    </w:p>
    <w:p w:rsidR="00734271" w:rsidRDefault="00734271">
      <w:pPr>
        <w:ind w:left="0" w:firstLine="0"/>
        <w:jc w:val="left"/>
      </w:pPr>
    </w:p>
    <w:p w:rsidR="00734271" w:rsidRDefault="003B6D75">
      <w:pPr>
        <w:ind w:left="0" w:firstLine="0"/>
        <w:jc w:val="left"/>
      </w:pPr>
      <w:r>
        <w:rPr>
          <w:rFonts w:ascii="宋体" w:eastAsia="宋体" w:hAnsiTheme="minorEastAsia" w:hint="eastAsia"/>
          <w:b/>
          <w:color w:val="000000"/>
          <w:sz w:val="36"/>
        </w:rPr>
        <w:t xml:space="preserve"> 五、对管理中存在问题的整改措施</w:t>
      </w:r>
    </w:p>
    <w:p w:rsidR="00734271" w:rsidRDefault="003B6D75">
      <w:pPr>
        <w:ind w:left="0" w:firstLine="0"/>
        <w:jc w:val="left"/>
      </w:pPr>
      <w:r>
        <w:rPr>
          <w:rFonts w:ascii="宋体" w:eastAsia="宋体" w:hAnsiTheme="minorEastAsia" w:hint="eastAsia"/>
          <w:color w:val="000000"/>
          <w:sz w:val="24"/>
        </w:rPr>
        <w:t xml:space="preserve"> 早期信息不完整的资产卡片，年报后，补充完整。</w:t>
      </w:r>
    </w:p>
    <w:p w:rsidR="00734271" w:rsidRDefault="00734271">
      <w:pPr>
        <w:ind w:left="0" w:firstLine="0"/>
        <w:jc w:val="left"/>
      </w:pPr>
    </w:p>
    <w:p w:rsidR="00734271" w:rsidRDefault="003B6D75">
      <w:pPr>
        <w:ind w:left="0" w:firstLine="0"/>
        <w:jc w:val="left"/>
      </w:pPr>
      <w:r>
        <w:rPr>
          <w:rFonts w:ascii="宋体" w:eastAsia="宋体" w:hAnsiTheme="minorEastAsia" w:hint="eastAsia"/>
          <w:b/>
          <w:color w:val="000000"/>
          <w:sz w:val="36"/>
        </w:rPr>
        <w:t xml:space="preserve"> 六、加强资产管理工作的建议</w:t>
      </w:r>
    </w:p>
    <w:p w:rsidR="00734271" w:rsidRDefault="003B6D75">
      <w:pPr>
        <w:ind w:left="0" w:firstLine="0"/>
        <w:jc w:val="left"/>
      </w:pPr>
      <w:r>
        <w:rPr>
          <w:rFonts w:ascii="宋体" w:eastAsia="宋体" w:hAnsiTheme="minorEastAsia" w:hint="eastAsia"/>
          <w:color w:val="000000"/>
          <w:sz w:val="24"/>
        </w:rPr>
        <w:t xml:space="preserve"> 盼望不要频繁更换固定资产管理系统的软件。</w:t>
      </w:r>
    </w:p>
    <w:p w:rsidR="00734271" w:rsidRDefault="00734271" w:rsidP="00734271">
      <w:pPr>
        <w:ind w:left="0" w:firstLineChars="200" w:firstLine="420"/>
        <w:jc w:val="left"/>
      </w:pPr>
    </w:p>
    <w:sectPr w:rsidR="00734271" w:rsidSect="00734271">
      <w:pgSz w:w="11906" w:h="16838"/>
      <w:pgMar w:top="1440" w:right="1797" w:bottom="1440" w:left="1797" w:header="850" w:footer="95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EF8" w:rsidRDefault="00794EF8" w:rsidP="00C51689">
      <w:r>
        <w:separator/>
      </w:r>
    </w:p>
  </w:endnote>
  <w:endnote w:type="continuationSeparator" w:id="1">
    <w:p w:rsidR="00794EF8" w:rsidRDefault="00794EF8" w:rsidP="00C51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EF8" w:rsidRDefault="00794EF8" w:rsidP="00C51689">
      <w:r>
        <w:separator/>
      </w:r>
    </w:p>
  </w:footnote>
  <w:footnote w:type="continuationSeparator" w:id="1">
    <w:p w:rsidR="00794EF8" w:rsidRDefault="00794EF8" w:rsidP="00C516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478"/>
    <w:multiLevelType w:val="hybridMultilevel"/>
    <w:tmpl w:val="522854D0"/>
    <w:lvl w:ilvl="0" w:tplc="265C203C">
      <w:start w:val="1"/>
      <w:numFmt w:val="lowerLetter"/>
      <w:pStyle w:val="17"/>
      <w:lvlText w:val="%1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0C89246C"/>
    <w:multiLevelType w:val="hybridMultilevel"/>
    <w:tmpl w:val="D960EB1C"/>
    <w:lvl w:ilvl="0" w:tplc="1C100652">
      <w:start w:val="1"/>
      <w:numFmt w:val="lowerLetter"/>
      <w:pStyle w:val="11"/>
      <w:lvlText w:val="%1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0D162AB7"/>
    <w:multiLevelType w:val="hybridMultilevel"/>
    <w:tmpl w:val="47F62E32"/>
    <w:lvl w:ilvl="0" w:tplc="B87AB230">
      <w:start w:val="1"/>
      <w:numFmt w:val="decimal"/>
      <w:pStyle w:val="20"/>
      <w:lvlText w:val="%1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0EFC1DE8"/>
    <w:multiLevelType w:val="hybridMultilevel"/>
    <w:tmpl w:val="96E8DA82"/>
    <w:lvl w:ilvl="0" w:tplc="33524532">
      <w:start w:val="1"/>
      <w:numFmt w:val="lowerRoman"/>
      <w:pStyle w:val="13"/>
      <w:lvlText w:val="%1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0F89325A"/>
    <w:multiLevelType w:val="hybridMultilevel"/>
    <w:tmpl w:val="434E849C"/>
    <w:lvl w:ilvl="0" w:tplc="D658781C">
      <w:start w:val="1"/>
      <w:numFmt w:val="chineseCountingThousand"/>
      <w:pStyle w:val="3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1353089F"/>
    <w:multiLevelType w:val="hybridMultilevel"/>
    <w:tmpl w:val="0E5E8B9E"/>
    <w:lvl w:ilvl="0" w:tplc="9EEC321A">
      <w:start w:val="1"/>
      <w:numFmt w:val="upperRoman"/>
      <w:pStyle w:val="30"/>
      <w:lvlText w:val="%1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1A2947A4"/>
    <w:multiLevelType w:val="hybridMultilevel"/>
    <w:tmpl w:val="1F6CC360"/>
    <w:lvl w:ilvl="0" w:tplc="AD5C46C6">
      <w:start w:val="1"/>
      <w:numFmt w:val="lowerRoman"/>
      <w:pStyle w:val="19"/>
      <w:lvlText w:val="%1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>
    <w:nsid w:val="21D93A5C"/>
    <w:multiLevelType w:val="hybridMultilevel"/>
    <w:tmpl w:val="0EF42AD8"/>
    <w:lvl w:ilvl="0" w:tplc="FD183242">
      <w:start w:val="1"/>
      <w:numFmt w:val="chineseCountingThousand"/>
      <w:pStyle w:val="15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227069AC"/>
    <w:multiLevelType w:val="hybridMultilevel"/>
    <w:tmpl w:val="DF5ED650"/>
    <w:lvl w:ilvl="0" w:tplc="37C86E34">
      <w:start w:val="1"/>
      <w:numFmt w:val="upperLetter"/>
      <w:pStyle w:val="22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>
    <w:nsid w:val="24440D1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>
    <w:nsid w:val="2DC461B3"/>
    <w:multiLevelType w:val="hybridMultilevel"/>
    <w:tmpl w:val="CB68F3F0"/>
    <w:lvl w:ilvl="0" w:tplc="04090003">
      <w:start w:val="1"/>
      <w:numFmt w:val="bullet"/>
      <w:lvlText w:val="?"/>
      <w:lvlJc w:val="left"/>
      <w:pPr>
        <w:ind w:left="112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?"/>
      <w:lvlJc w:val="left"/>
      <w:pPr>
        <w:ind w:left="1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4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11">
    <w:nsid w:val="2F1034A3"/>
    <w:multiLevelType w:val="hybridMultilevel"/>
    <w:tmpl w:val="F006AE2A"/>
    <w:lvl w:ilvl="0" w:tplc="FC001478">
      <w:start w:val="1"/>
      <w:numFmt w:val="lowerLetter"/>
      <w:pStyle w:val="23"/>
      <w:lvlText w:val="%1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>
    <w:nsid w:val="2F5B7434"/>
    <w:multiLevelType w:val="hybridMultilevel"/>
    <w:tmpl w:val="42341E62"/>
    <w:lvl w:ilvl="0" w:tplc="026E8C1E">
      <w:start w:val="1"/>
      <w:numFmt w:val="upperLetter"/>
      <w:pStyle w:val="16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>
    <w:nsid w:val="30072A41"/>
    <w:multiLevelType w:val="hybridMultilevel"/>
    <w:tmpl w:val="5676556C"/>
    <w:lvl w:ilvl="0" w:tplc="90B86C50">
      <w:start w:val="1"/>
      <w:numFmt w:val="chineseCountingThousand"/>
      <w:pStyle w:val="27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>
    <w:nsid w:val="3555486F"/>
    <w:multiLevelType w:val="hybridMultilevel"/>
    <w:tmpl w:val="28300714"/>
    <w:lvl w:ilvl="0" w:tplc="04090003">
      <w:start w:val="1"/>
      <w:numFmt w:val="bullet"/>
      <w:lvlText w:val=""/>
      <w:lvlJc w:val="left"/>
      <w:pPr>
        <w:ind w:left="781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15">
    <w:nsid w:val="3C210087"/>
    <w:multiLevelType w:val="hybridMultilevel"/>
    <w:tmpl w:val="7D28D6C8"/>
    <w:lvl w:ilvl="0" w:tplc="5DE4797C">
      <w:start w:val="1"/>
      <w:numFmt w:val="upperRoman"/>
      <w:pStyle w:val="6"/>
      <w:lvlText w:val="%1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>
    <w:nsid w:val="3F277ACD"/>
    <w:multiLevelType w:val="hybridMultilevel"/>
    <w:tmpl w:val="21841DE2"/>
    <w:lvl w:ilvl="0" w:tplc="BC824404">
      <w:start w:val="1"/>
      <w:numFmt w:val="decimal"/>
      <w:pStyle w:val="26"/>
      <w:lvlText w:val="%1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>
    <w:nsid w:val="45BA3CB8"/>
    <w:multiLevelType w:val="hybridMultilevel"/>
    <w:tmpl w:val="DAA2139A"/>
    <w:lvl w:ilvl="0" w:tplc="5AA4AFD4">
      <w:start w:val="1"/>
      <w:numFmt w:val="lowerRoman"/>
      <w:pStyle w:val="25"/>
      <w:lvlText w:val="%1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8">
    <w:nsid w:val="47FF3706"/>
    <w:multiLevelType w:val="hybridMultilevel"/>
    <w:tmpl w:val="91CEF806"/>
    <w:lvl w:ilvl="0" w:tplc="8C46BB16">
      <w:start w:val="1"/>
      <w:numFmt w:val="decimal"/>
      <w:lvlText w:val="%1."/>
      <w:lvlJc w:val="left"/>
      <w:pPr>
        <w:ind w:left="704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>
    <w:nsid w:val="48441C83"/>
    <w:multiLevelType w:val="hybridMultilevel"/>
    <w:tmpl w:val="8B66340A"/>
    <w:lvl w:ilvl="0" w:tplc="D83AA3A0">
      <w:start w:val="1"/>
      <w:numFmt w:val="upperRoman"/>
      <w:pStyle w:val="18"/>
      <w:lvlText w:val="%1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>
    <w:nsid w:val="48D258B5"/>
    <w:multiLevelType w:val="hybridMultilevel"/>
    <w:tmpl w:val="AE0C809C"/>
    <w:lvl w:ilvl="0" w:tplc="7AE4EFD4">
      <w:start w:val="1"/>
      <w:numFmt w:val="decimal"/>
      <w:pStyle w:val="8"/>
      <w:lvlText w:val="%1."/>
      <w:lvlJc w:val="left"/>
      <w:pPr>
        <w:ind w:left="704" w:hanging="420"/>
      </w:pPr>
      <w:rPr>
        <w:rFonts w:hint="eastAsia"/>
        <w:sz w:val="72"/>
        <w:szCs w:val="72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>
    <w:nsid w:val="4BCC1CF2"/>
    <w:multiLevelType w:val="hybridMultilevel"/>
    <w:tmpl w:val="65B65492"/>
    <w:lvl w:ilvl="0" w:tplc="EA42AB80">
      <w:start w:val="1"/>
      <w:numFmt w:val="lowerRoman"/>
      <w:pStyle w:val="31"/>
      <w:lvlText w:val="%1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>
    <w:nsid w:val="4C022313"/>
    <w:multiLevelType w:val="hybridMultilevel"/>
    <w:tmpl w:val="5420A2AE"/>
    <w:lvl w:ilvl="0" w:tplc="72303ED8">
      <w:start w:val="1"/>
      <w:numFmt w:val="upperLetter"/>
      <w:pStyle w:val="28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3">
    <w:nsid w:val="4E793448"/>
    <w:multiLevelType w:val="hybridMultilevel"/>
    <w:tmpl w:val="7E96A236"/>
    <w:lvl w:ilvl="0" w:tplc="9F0C047E">
      <w:start w:val="1"/>
      <w:numFmt w:val="lowerLetter"/>
      <w:pStyle w:val="29"/>
      <w:lvlText w:val="%1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4">
    <w:nsid w:val="56361809"/>
    <w:multiLevelType w:val="hybridMultilevel"/>
    <w:tmpl w:val="7C7AFBDA"/>
    <w:lvl w:ilvl="0" w:tplc="8D103AF4">
      <w:start w:val="1"/>
      <w:numFmt w:val="upperLetter"/>
      <w:pStyle w:val="10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>
    <w:nsid w:val="57D67E27"/>
    <w:multiLevelType w:val="hybridMultilevel"/>
    <w:tmpl w:val="2B3CF74A"/>
    <w:lvl w:ilvl="0" w:tplc="6C927C7C">
      <w:start w:val="1"/>
      <w:numFmt w:val="decimal"/>
      <w:pStyle w:val="2"/>
      <w:lvlText w:val="%1."/>
      <w:lvlJc w:val="left"/>
      <w:pPr>
        <w:ind w:left="704" w:hanging="420"/>
      </w:pPr>
      <w:rPr>
        <w:rFonts w:hint="eastAsia"/>
        <w:sz w:val="96"/>
        <w:szCs w:val="96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>
    <w:nsid w:val="5A181799"/>
    <w:multiLevelType w:val="hybridMultilevel"/>
    <w:tmpl w:val="38EAF666"/>
    <w:lvl w:ilvl="0" w:tplc="3146BDE4">
      <w:start w:val="1"/>
      <w:numFmt w:val="lowerLetter"/>
      <w:pStyle w:val="5"/>
      <w:lvlText w:val="%1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>
    <w:nsid w:val="5FA0565C"/>
    <w:multiLevelType w:val="hybridMultilevel"/>
    <w:tmpl w:val="4FDAD2A6"/>
    <w:lvl w:ilvl="0" w:tplc="B972DBE4">
      <w:start w:val="1"/>
      <w:numFmt w:val="lowerRoman"/>
      <w:pStyle w:val="7"/>
      <w:lvlText w:val="%1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8">
    <w:nsid w:val="602D6C19"/>
    <w:multiLevelType w:val="hybridMultilevel"/>
    <w:tmpl w:val="FD74D03A"/>
    <w:lvl w:ilvl="0" w:tplc="D1264A00">
      <w:start w:val="1"/>
      <w:numFmt w:val="upperLetter"/>
      <w:pStyle w:val="4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>
    <w:nsid w:val="638B253F"/>
    <w:multiLevelType w:val="hybridMultilevel"/>
    <w:tmpl w:val="A4C6E03C"/>
    <w:lvl w:ilvl="0" w:tplc="E39A1878">
      <w:start w:val="1"/>
      <w:numFmt w:val="upperRoman"/>
      <w:pStyle w:val="12"/>
      <w:lvlText w:val="%1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>
    <w:nsid w:val="64F12C63"/>
    <w:multiLevelType w:val="hybridMultilevel"/>
    <w:tmpl w:val="D44E3972"/>
    <w:lvl w:ilvl="0" w:tplc="52424060">
      <w:start w:val="1"/>
      <w:numFmt w:val="chineseCountingThousand"/>
      <w:pStyle w:val="21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1">
    <w:nsid w:val="67D9330E"/>
    <w:multiLevelType w:val="hybridMultilevel"/>
    <w:tmpl w:val="4CEA24F4"/>
    <w:lvl w:ilvl="0" w:tplc="1D9C6FF2">
      <w:start w:val="1"/>
      <w:numFmt w:val="decimal"/>
      <w:pStyle w:val="14"/>
      <w:lvlText w:val="%1."/>
      <w:lvlJc w:val="left"/>
      <w:pPr>
        <w:ind w:left="704" w:hanging="420"/>
      </w:pPr>
      <w:rPr>
        <w:rFonts w:hint="eastAsia"/>
        <w:sz w:val="56"/>
        <w:szCs w:val="56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2">
    <w:nsid w:val="6AF34339"/>
    <w:multiLevelType w:val="hybridMultilevel"/>
    <w:tmpl w:val="1F705B92"/>
    <w:lvl w:ilvl="0" w:tplc="8216ECCC">
      <w:start w:val="1"/>
      <w:numFmt w:val="upperRoman"/>
      <w:pStyle w:val="24"/>
      <w:lvlText w:val="%1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3">
    <w:nsid w:val="6CF8481E"/>
    <w:multiLevelType w:val="hybridMultilevel"/>
    <w:tmpl w:val="9A6CD090"/>
    <w:lvl w:ilvl="0" w:tplc="516CF016">
      <w:start w:val="1"/>
      <w:numFmt w:val="upperRoman"/>
      <w:lvlText w:val="%1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>
    <w:nsid w:val="77CF02A5"/>
    <w:multiLevelType w:val="hybridMultilevel"/>
    <w:tmpl w:val="491AC56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>
    <w:nsid w:val="7C73237E"/>
    <w:multiLevelType w:val="hybridMultilevel"/>
    <w:tmpl w:val="278C93F4"/>
    <w:lvl w:ilvl="0" w:tplc="66FA0704">
      <w:start w:val="1"/>
      <w:numFmt w:val="chineseCountingThousand"/>
      <w:pStyle w:val="9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5"/>
  </w:num>
  <w:num w:numId="2">
    <w:abstractNumId w:val="4"/>
  </w:num>
  <w:num w:numId="3">
    <w:abstractNumId w:val="28"/>
  </w:num>
  <w:num w:numId="4">
    <w:abstractNumId w:val="26"/>
  </w:num>
  <w:num w:numId="5">
    <w:abstractNumId w:val="15"/>
  </w:num>
  <w:num w:numId="6">
    <w:abstractNumId w:val="27"/>
  </w:num>
  <w:num w:numId="7">
    <w:abstractNumId w:val="20"/>
  </w:num>
  <w:num w:numId="8">
    <w:abstractNumId w:val="35"/>
  </w:num>
  <w:num w:numId="9">
    <w:abstractNumId w:val="24"/>
  </w:num>
  <w:num w:numId="10">
    <w:abstractNumId w:val="1"/>
  </w:num>
  <w:num w:numId="11">
    <w:abstractNumId w:val="29"/>
  </w:num>
  <w:num w:numId="12">
    <w:abstractNumId w:val="3"/>
  </w:num>
  <w:num w:numId="13">
    <w:abstractNumId w:val="31"/>
  </w:num>
  <w:num w:numId="14">
    <w:abstractNumId w:val="7"/>
  </w:num>
  <w:num w:numId="15">
    <w:abstractNumId w:val="12"/>
  </w:num>
  <w:num w:numId="16">
    <w:abstractNumId w:val="33"/>
  </w:num>
  <w:num w:numId="17">
    <w:abstractNumId w:val="0"/>
  </w:num>
  <w:num w:numId="18">
    <w:abstractNumId w:val="19"/>
  </w:num>
  <w:num w:numId="19">
    <w:abstractNumId w:val="6"/>
  </w:num>
  <w:num w:numId="20">
    <w:abstractNumId w:val="2"/>
  </w:num>
  <w:num w:numId="21">
    <w:abstractNumId w:val="30"/>
  </w:num>
  <w:num w:numId="22">
    <w:abstractNumId w:val="8"/>
  </w:num>
  <w:num w:numId="23">
    <w:abstractNumId w:val="11"/>
  </w:num>
  <w:num w:numId="24">
    <w:abstractNumId w:val="32"/>
  </w:num>
  <w:num w:numId="25">
    <w:abstractNumId w:val="17"/>
  </w:num>
  <w:num w:numId="26">
    <w:abstractNumId w:val="16"/>
  </w:num>
  <w:num w:numId="27">
    <w:abstractNumId w:val="13"/>
  </w:num>
  <w:num w:numId="28">
    <w:abstractNumId w:val="22"/>
  </w:num>
  <w:num w:numId="29">
    <w:abstractNumId w:val="23"/>
  </w:num>
  <w:num w:numId="30">
    <w:abstractNumId w:val="5"/>
  </w:num>
  <w:num w:numId="31">
    <w:abstractNumId w:val="21"/>
  </w:num>
  <w:num w:numId="32">
    <w:abstractNumId w:val="18"/>
  </w:num>
  <w:num w:numId="33">
    <w:abstractNumId w:val="10"/>
  </w:num>
  <w:num w:numId="34">
    <w:abstractNumId w:val="14"/>
  </w:num>
  <w:num w:numId="35">
    <w:abstractNumId w:val="34"/>
  </w:num>
  <w:num w:numId="36">
    <w:abstractNumId w:val="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4271"/>
    <w:rsid w:val="000F6D8A"/>
    <w:rsid w:val="003B6D75"/>
    <w:rsid w:val="00734271"/>
    <w:rsid w:val="00794EF8"/>
    <w:rsid w:val="00B679E6"/>
    <w:rsid w:val="00C5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64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22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7B40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a">
    <w:name w:val="heading 2"/>
    <w:basedOn w:val="a"/>
    <w:next w:val="a"/>
    <w:link w:val="2Char"/>
    <w:uiPriority w:val="9"/>
    <w:unhideWhenUsed/>
    <w:qFormat/>
    <w:rsid w:val="00F17C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2">
    <w:name w:val="heading 3"/>
    <w:basedOn w:val="a"/>
    <w:next w:val="a"/>
    <w:link w:val="3Char"/>
    <w:uiPriority w:val="9"/>
    <w:unhideWhenUsed/>
    <w:qFormat/>
    <w:rsid w:val="001D5F42"/>
    <w:pPr>
      <w:keepNext/>
      <w:keepLines/>
      <w:spacing w:before="260" w:after="260" w:line="415" w:lineRule="auto"/>
      <w:ind w:left="284" w:firstLine="0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Char"/>
    <w:uiPriority w:val="9"/>
    <w:semiHidden/>
    <w:unhideWhenUsed/>
    <w:qFormat/>
    <w:rsid w:val="00F17C1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0">
    <w:name w:val="heading 5"/>
    <w:basedOn w:val="a"/>
    <w:next w:val="a"/>
    <w:link w:val="5Char"/>
    <w:uiPriority w:val="9"/>
    <w:semiHidden/>
    <w:unhideWhenUsed/>
    <w:qFormat/>
    <w:rsid w:val="00F17C1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Char"/>
    <w:uiPriority w:val="9"/>
    <w:semiHidden/>
    <w:unhideWhenUsed/>
    <w:qFormat/>
    <w:rsid w:val="00F17C1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0">
    <w:name w:val="heading 7"/>
    <w:basedOn w:val="a"/>
    <w:next w:val="a"/>
    <w:link w:val="7Char"/>
    <w:uiPriority w:val="9"/>
    <w:semiHidden/>
    <w:unhideWhenUsed/>
    <w:qFormat/>
    <w:rsid w:val="00F17C1B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0">
    <w:name w:val="heading 8"/>
    <w:basedOn w:val="a"/>
    <w:next w:val="a"/>
    <w:link w:val="8Char"/>
    <w:uiPriority w:val="9"/>
    <w:semiHidden/>
    <w:unhideWhenUsed/>
    <w:qFormat/>
    <w:rsid w:val="00F17C1B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0">
    <w:name w:val="heading 9"/>
    <w:basedOn w:val="a"/>
    <w:next w:val="a"/>
    <w:link w:val="9Char"/>
    <w:uiPriority w:val="9"/>
    <w:semiHidden/>
    <w:unhideWhenUsed/>
    <w:qFormat/>
    <w:rsid w:val="00F17C1B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F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B402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a"/>
    <w:uiPriority w:val="9"/>
    <w:rsid w:val="00F17C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2"/>
    <w:uiPriority w:val="9"/>
    <w:rsid w:val="001D5F42"/>
    <w:rPr>
      <w:b/>
      <w:bCs/>
      <w:sz w:val="32"/>
      <w:szCs w:val="32"/>
    </w:rPr>
  </w:style>
  <w:style w:type="character" w:customStyle="1" w:styleId="4Char">
    <w:name w:val="标题 4 Char"/>
    <w:basedOn w:val="a0"/>
    <w:link w:val="40"/>
    <w:uiPriority w:val="9"/>
    <w:semiHidden/>
    <w:rsid w:val="00F17C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0"/>
    <w:uiPriority w:val="9"/>
    <w:semiHidden/>
    <w:rsid w:val="00F17C1B"/>
    <w:rPr>
      <w:b/>
      <w:bCs/>
      <w:sz w:val="28"/>
      <w:szCs w:val="28"/>
    </w:rPr>
  </w:style>
  <w:style w:type="character" w:customStyle="1" w:styleId="6Char">
    <w:name w:val="标题 6 Char"/>
    <w:basedOn w:val="a0"/>
    <w:link w:val="60"/>
    <w:uiPriority w:val="9"/>
    <w:semiHidden/>
    <w:rsid w:val="00F17C1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0"/>
    <w:uiPriority w:val="9"/>
    <w:semiHidden/>
    <w:rsid w:val="00F17C1B"/>
    <w:rPr>
      <w:b/>
      <w:bCs/>
      <w:sz w:val="24"/>
      <w:szCs w:val="24"/>
    </w:rPr>
  </w:style>
  <w:style w:type="character" w:customStyle="1" w:styleId="8Char">
    <w:name w:val="标题 8 Char"/>
    <w:basedOn w:val="a0"/>
    <w:link w:val="80"/>
    <w:uiPriority w:val="9"/>
    <w:semiHidden/>
    <w:rsid w:val="00F17C1B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0"/>
    <w:uiPriority w:val="9"/>
    <w:semiHidden/>
    <w:rsid w:val="00F17C1B"/>
    <w:rPr>
      <w:rFonts w:asciiTheme="majorHAnsi" w:eastAsiaTheme="majorEastAsia" w:hAnsiTheme="majorHAnsi" w:cstheme="majorBidi"/>
      <w:szCs w:val="21"/>
    </w:rPr>
  </w:style>
  <w:style w:type="paragraph" w:styleId="a4">
    <w:name w:val="Title"/>
    <w:basedOn w:val="a"/>
    <w:next w:val="a"/>
    <w:link w:val="Char"/>
    <w:uiPriority w:val="10"/>
    <w:qFormat/>
    <w:rsid w:val="00F17C1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F17C1B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F17C1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F17C1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F17C1B"/>
    <w:rPr>
      <w:b/>
      <w:bCs/>
    </w:rPr>
  </w:style>
  <w:style w:type="character" w:styleId="a7">
    <w:name w:val="Emphasis"/>
    <w:basedOn w:val="a0"/>
    <w:uiPriority w:val="20"/>
    <w:qFormat/>
    <w:rsid w:val="00F17C1B"/>
    <w:rPr>
      <w:i/>
      <w:iCs/>
    </w:rPr>
  </w:style>
  <w:style w:type="paragraph" w:styleId="a8">
    <w:name w:val="No Spacing"/>
    <w:link w:val="Char1"/>
    <w:uiPriority w:val="1"/>
    <w:qFormat/>
    <w:rsid w:val="00082001"/>
    <w:pPr>
      <w:widowControl w:val="0"/>
    </w:pPr>
  </w:style>
  <w:style w:type="character" w:customStyle="1" w:styleId="Char1">
    <w:name w:val="无间隔 Char"/>
    <w:basedOn w:val="a0"/>
    <w:link w:val="a8"/>
    <w:uiPriority w:val="1"/>
    <w:rsid w:val="00082001"/>
  </w:style>
  <w:style w:type="paragraph" w:styleId="a9">
    <w:name w:val="List Paragraph"/>
    <w:basedOn w:val="a"/>
    <w:uiPriority w:val="34"/>
    <w:qFormat/>
    <w:rsid w:val="00F17C1B"/>
    <w:pPr>
      <w:ind w:firstLineChars="200" w:firstLine="420"/>
    </w:pPr>
  </w:style>
  <w:style w:type="paragraph" w:styleId="aa">
    <w:name w:val="Quote"/>
    <w:basedOn w:val="a"/>
    <w:next w:val="a"/>
    <w:link w:val="Char2"/>
    <w:uiPriority w:val="29"/>
    <w:qFormat/>
    <w:rsid w:val="00F17C1B"/>
    <w:rPr>
      <w:i/>
      <w:iCs/>
      <w:color w:val="000000" w:themeColor="text1"/>
    </w:rPr>
  </w:style>
  <w:style w:type="character" w:customStyle="1" w:styleId="Char2">
    <w:name w:val="引用 Char"/>
    <w:basedOn w:val="a0"/>
    <w:link w:val="aa"/>
    <w:uiPriority w:val="29"/>
    <w:rsid w:val="00F17C1B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F17C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b"/>
    <w:uiPriority w:val="30"/>
    <w:rsid w:val="00F17C1B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17C1B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17C1B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17C1B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17C1B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17C1B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17C1B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qFormat/>
    <w:rsid w:val="00F17C1B"/>
    <w:rPr>
      <w:rFonts w:asciiTheme="majorHAnsi" w:eastAsia="黑体" w:hAnsiTheme="majorHAnsi" w:cstheme="majorBidi"/>
      <w:sz w:val="20"/>
      <w:szCs w:val="20"/>
    </w:rPr>
  </w:style>
  <w:style w:type="paragraph" w:customStyle="1" w:styleId="1a">
    <w:name w:val="样式1"/>
    <w:basedOn w:val="a"/>
    <w:link w:val="1Char0"/>
    <w:qFormat/>
    <w:rsid w:val="007B4022"/>
  </w:style>
  <w:style w:type="character" w:customStyle="1" w:styleId="1Char0">
    <w:name w:val="样式1 Char"/>
    <w:basedOn w:val="a0"/>
    <w:link w:val="1a"/>
    <w:rsid w:val="007B4022"/>
  </w:style>
  <w:style w:type="paragraph" w:styleId="af2">
    <w:name w:val="header"/>
    <w:basedOn w:val="a"/>
    <w:link w:val="Char4"/>
    <w:uiPriority w:val="99"/>
    <w:semiHidden/>
    <w:unhideWhenUsed/>
    <w:rsid w:val="003B5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semiHidden/>
    <w:rsid w:val="003B5522"/>
    <w:rPr>
      <w:sz w:val="18"/>
      <w:szCs w:val="18"/>
    </w:rPr>
  </w:style>
  <w:style w:type="paragraph" w:styleId="af3">
    <w:name w:val="footer"/>
    <w:basedOn w:val="a"/>
    <w:link w:val="Char5"/>
    <w:uiPriority w:val="99"/>
    <w:semiHidden/>
    <w:unhideWhenUsed/>
    <w:rsid w:val="003B5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semiHidden/>
    <w:rsid w:val="003B5522"/>
    <w:rPr>
      <w:sz w:val="18"/>
      <w:szCs w:val="18"/>
    </w:rPr>
  </w:style>
  <w:style w:type="paragraph" w:customStyle="1" w:styleId="2">
    <w:name w:val="样式2"/>
    <w:basedOn w:val="1"/>
    <w:link w:val="2Char0"/>
    <w:qFormat/>
    <w:rsid w:val="00FF3793"/>
    <w:pPr>
      <w:numPr>
        <w:numId w:val="1"/>
      </w:numPr>
    </w:pPr>
  </w:style>
  <w:style w:type="paragraph" w:customStyle="1" w:styleId="3">
    <w:name w:val="样式3"/>
    <w:basedOn w:val="1"/>
    <w:link w:val="3Char0"/>
    <w:qFormat/>
    <w:rsid w:val="00FF3793"/>
    <w:pPr>
      <w:numPr>
        <w:numId w:val="2"/>
      </w:numPr>
    </w:pPr>
  </w:style>
  <w:style w:type="character" w:customStyle="1" w:styleId="2Char0">
    <w:name w:val="样式2 Char"/>
    <w:basedOn w:val="1Char"/>
    <w:link w:val="2"/>
    <w:rsid w:val="00FF3793"/>
    <w:rPr>
      <w:b/>
      <w:bCs/>
    </w:rPr>
  </w:style>
  <w:style w:type="paragraph" w:customStyle="1" w:styleId="4">
    <w:name w:val="样式4"/>
    <w:basedOn w:val="1"/>
    <w:link w:val="4Char0"/>
    <w:qFormat/>
    <w:rsid w:val="00FF3793"/>
    <w:pPr>
      <w:numPr>
        <w:numId w:val="3"/>
      </w:numPr>
    </w:pPr>
  </w:style>
  <w:style w:type="character" w:customStyle="1" w:styleId="3Char0">
    <w:name w:val="样式3 Char"/>
    <w:basedOn w:val="1Char"/>
    <w:link w:val="3"/>
    <w:rsid w:val="00FF3793"/>
    <w:rPr>
      <w:b/>
      <w:bCs/>
    </w:rPr>
  </w:style>
  <w:style w:type="paragraph" w:customStyle="1" w:styleId="5">
    <w:name w:val="样式5"/>
    <w:basedOn w:val="1"/>
    <w:link w:val="5Char0"/>
    <w:qFormat/>
    <w:rsid w:val="00FF3793"/>
    <w:pPr>
      <w:numPr>
        <w:numId w:val="4"/>
      </w:numPr>
    </w:pPr>
  </w:style>
  <w:style w:type="character" w:customStyle="1" w:styleId="4Char0">
    <w:name w:val="样式4 Char"/>
    <w:basedOn w:val="1Char"/>
    <w:link w:val="4"/>
    <w:rsid w:val="00FF3793"/>
    <w:rPr>
      <w:b/>
      <w:bCs/>
    </w:rPr>
  </w:style>
  <w:style w:type="paragraph" w:customStyle="1" w:styleId="6">
    <w:name w:val="样式6"/>
    <w:basedOn w:val="1"/>
    <w:link w:val="6Char0"/>
    <w:qFormat/>
    <w:rsid w:val="00FF3793"/>
    <w:pPr>
      <w:numPr>
        <w:numId w:val="5"/>
      </w:numPr>
    </w:pPr>
  </w:style>
  <w:style w:type="character" w:customStyle="1" w:styleId="5Char0">
    <w:name w:val="样式5 Char"/>
    <w:basedOn w:val="1Char"/>
    <w:link w:val="5"/>
    <w:rsid w:val="00FF3793"/>
    <w:rPr>
      <w:b/>
      <w:bCs/>
    </w:rPr>
  </w:style>
  <w:style w:type="paragraph" w:customStyle="1" w:styleId="7">
    <w:name w:val="样式7"/>
    <w:basedOn w:val="1"/>
    <w:link w:val="7Char0"/>
    <w:qFormat/>
    <w:rsid w:val="00FF3793"/>
    <w:pPr>
      <w:numPr>
        <w:numId w:val="6"/>
      </w:numPr>
    </w:pPr>
  </w:style>
  <w:style w:type="character" w:customStyle="1" w:styleId="6Char0">
    <w:name w:val="样式6 Char"/>
    <w:basedOn w:val="1Char"/>
    <w:link w:val="6"/>
    <w:rsid w:val="00FF3793"/>
    <w:rPr>
      <w:b/>
      <w:bCs/>
    </w:rPr>
  </w:style>
  <w:style w:type="paragraph" w:customStyle="1" w:styleId="8">
    <w:name w:val="样式8"/>
    <w:basedOn w:val="2a"/>
    <w:link w:val="8Char0"/>
    <w:qFormat/>
    <w:rsid w:val="00FF3793"/>
    <w:pPr>
      <w:numPr>
        <w:numId w:val="7"/>
      </w:numPr>
    </w:pPr>
  </w:style>
  <w:style w:type="character" w:customStyle="1" w:styleId="7Char0">
    <w:name w:val="样式7 Char"/>
    <w:basedOn w:val="1Char"/>
    <w:link w:val="7"/>
    <w:rsid w:val="00FF3793"/>
    <w:rPr>
      <w:b/>
      <w:bCs/>
    </w:rPr>
  </w:style>
  <w:style w:type="paragraph" w:customStyle="1" w:styleId="9">
    <w:name w:val="样式9"/>
    <w:basedOn w:val="2a"/>
    <w:link w:val="9Char0"/>
    <w:qFormat/>
    <w:rsid w:val="00FF3793"/>
    <w:pPr>
      <w:numPr>
        <w:numId w:val="8"/>
      </w:numPr>
    </w:pPr>
  </w:style>
  <w:style w:type="character" w:customStyle="1" w:styleId="8Char0">
    <w:name w:val="样式8 Char"/>
    <w:basedOn w:val="2Char"/>
    <w:link w:val="8"/>
    <w:rsid w:val="00FF3793"/>
    <w:rPr>
      <w:b/>
      <w:bCs/>
    </w:rPr>
  </w:style>
  <w:style w:type="paragraph" w:customStyle="1" w:styleId="10">
    <w:name w:val="样式10"/>
    <w:basedOn w:val="2a"/>
    <w:link w:val="10Char"/>
    <w:qFormat/>
    <w:rsid w:val="00FF3793"/>
    <w:pPr>
      <w:numPr>
        <w:numId w:val="9"/>
      </w:numPr>
    </w:pPr>
  </w:style>
  <w:style w:type="character" w:customStyle="1" w:styleId="9Char0">
    <w:name w:val="样式9 Char"/>
    <w:basedOn w:val="2Char"/>
    <w:link w:val="9"/>
    <w:rsid w:val="00FF3793"/>
    <w:rPr>
      <w:b/>
      <w:bCs/>
    </w:rPr>
  </w:style>
  <w:style w:type="paragraph" w:customStyle="1" w:styleId="11">
    <w:name w:val="样式11"/>
    <w:basedOn w:val="2a"/>
    <w:link w:val="11Char"/>
    <w:qFormat/>
    <w:rsid w:val="00FF3793"/>
    <w:pPr>
      <w:numPr>
        <w:numId w:val="10"/>
      </w:numPr>
    </w:pPr>
  </w:style>
  <w:style w:type="character" w:customStyle="1" w:styleId="10Char">
    <w:name w:val="样式10 Char"/>
    <w:basedOn w:val="2Char"/>
    <w:link w:val="10"/>
    <w:rsid w:val="00FF3793"/>
    <w:rPr>
      <w:b/>
      <w:bCs/>
    </w:rPr>
  </w:style>
  <w:style w:type="paragraph" w:customStyle="1" w:styleId="12">
    <w:name w:val="样式12"/>
    <w:basedOn w:val="2a"/>
    <w:link w:val="12Char"/>
    <w:qFormat/>
    <w:rsid w:val="00FF3793"/>
    <w:pPr>
      <w:numPr>
        <w:numId w:val="11"/>
      </w:numPr>
    </w:pPr>
  </w:style>
  <w:style w:type="character" w:customStyle="1" w:styleId="11Char">
    <w:name w:val="样式11 Char"/>
    <w:basedOn w:val="2Char"/>
    <w:link w:val="11"/>
    <w:rsid w:val="00FF3793"/>
    <w:rPr>
      <w:b/>
      <w:bCs/>
    </w:rPr>
  </w:style>
  <w:style w:type="paragraph" w:customStyle="1" w:styleId="13">
    <w:name w:val="样式13"/>
    <w:basedOn w:val="2a"/>
    <w:link w:val="13Char"/>
    <w:qFormat/>
    <w:rsid w:val="00FF3793"/>
    <w:pPr>
      <w:numPr>
        <w:numId w:val="12"/>
      </w:numPr>
    </w:pPr>
  </w:style>
  <w:style w:type="character" w:customStyle="1" w:styleId="12Char">
    <w:name w:val="样式12 Char"/>
    <w:basedOn w:val="2Char"/>
    <w:link w:val="12"/>
    <w:rsid w:val="00FF3793"/>
    <w:rPr>
      <w:b/>
      <w:bCs/>
    </w:rPr>
  </w:style>
  <w:style w:type="paragraph" w:customStyle="1" w:styleId="14">
    <w:name w:val="样式14"/>
    <w:basedOn w:val="32"/>
    <w:link w:val="14Char"/>
    <w:qFormat/>
    <w:rsid w:val="00FF3793"/>
    <w:pPr>
      <w:numPr>
        <w:numId w:val="13"/>
      </w:numPr>
    </w:pPr>
  </w:style>
  <w:style w:type="character" w:customStyle="1" w:styleId="13Char">
    <w:name w:val="样式13 Char"/>
    <w:basedOn w:val="2Char"/>
    <w:link w:val="13"/>
    <w:rsid w:val="00FF3793"/>
    <w:rPr>
      <w:b/>
      <w:bCs/>
    </w:rPr>
  </w:style>
  <w:style w:type="paragraph" w:customStyle="1" w:styleId="15">
    <w:name w:val="样式15"/>
    <w:basedOn w:val="32"/>
    <w:link w:val="15Char"/>
    <w:qFormat/>
    <w:rsid w:val="00FF3793"/>
    <w:pPr>
      <w:numPr>
        <w:numId w:val="14"/>
      </w:numPr>
    </w:pPr>
  </w:style>
  <w:style w:type="character" w:customStyle="1" w:styleId="14Char">
    <w:name w:val="样式14 Char"/>
    <w:basedOn w:val="3Char"/>
    <w:link w:val="14"/>
    <w:rsid w:val="00FF3793"/>
  </w:style>
  <w:style w:type="paragraph" w:customStyle="1" w:styleId="16">
    <w:name w:val="样式16"/>
    <w:basedOn w:val="32"/>
    <w:link w:val="16Char"/>
    <w:qFormat/>
    <w:rsid w:val="00FF3793"/>
    <w:pPr>
      <w:numPr>
        <w:numId w:val="15"/>
      </w:numPr>
    </w:pPr>
  </w:style>
  <w:style w:type="character" w:customStyle="1" w:styleId="15Char">
    <w:name w:val="样式15 Char"/>
    <w:basedOn w:val="3Char"/>
    <w:link w:val="15"/>
    <w:rsid w:val="00FF3793"/>
  </w:style>
  <w:style w:type="paragraph" w:customStyle="1" w:styleId="17">
    <w:name w:val="样式17"/>
    <w:basedOn w:val="32"/>
    <w:link w:val="17Char"/>
    <w:qFormat/>
    <w:rsid w:val="00C027A7"/>
    <w:pPr>
      <w:numPr>
        <w:numId w:val="17"/>
      </w:numPr>
    </w:pPr>
  </w:style>
  <w:style w:type="character" w:customStyle="1" w:styleId="16Char">
    <w:name w:val="样式16 Char"/>
    <w:basedOn w:val="3Char"/>
    <w:link w:val="16"/>
    <w:rsid w:val="00FF3793"/>
  </w:style>
  <w:style w:type="paragraph" w:customStyle="1" w:styleId="18">
    <w:name w:val="样式18"/>
    <w:basedOn w:val="32"/>
    <w:link w:val="18Char"/>
    <w:qFormat/>
    <w:rsid w:val="00C027A7"/>
    <w:pPr>
      <w:numPr>
        <w:numId w:val="18"/>
      </w:numPr>
    </w:pPr>
  </w:style>
  <w:style w:type="character" w:customStyle="1" w:styleId="17Char">
    <w:name w:val="样式17 Char"/>
    <w:basedOn w:val="3Char"/>
    <w:link w:val="17"/>
    <w:rsid w:val="00C027A7"/>
  </w:style>
  <w:style w:type="paragraph" w:customStyle="1" w:styleId="19">
    <w:name w:val="样式19"/>
    <w:basedOn w:val="32"/>
    <w:link w:val="19Char"/>
    <w:qFormat/>
    <w:rsid w:val="00C027A7"/>
    <w:pPr>
      <w:numPr>
        <w:numId w:val="19"/>
      </w:numPr>
    </w:pPr>
  </w:style>
  <w:style w:type="character" w:customStyle="1" w:styleId="18Char">
    <w:name w:val="样式18 Char"/>
    <w:basedOn w:val="3Char"/>
    <w:link w:val="18"/>
    <w:rsid w:val="00C027A7"/>
  </w:style>
  <w:style w:type="paragraph" w:customStyle="1" w:styleId="20">
    <w:name w:val="样式20"/>
    <w:basedOn w:val="40"/>
    <w:link w:val="20Char"/>
    <w:qFormat/>
    <w:rsid w:val="00C027A7"/>
    <w:pPr>
      <w:numPr>
        <w:numId w:val="20"/>
      </w:numPr>
    </w:pPr>
  </w:style>
  <w:style w:type="character" w:customStyle="1" w:styleId="19Char">
    <w:name w:val="样式19 Char"/>
    <w:basedOn w:val="3Char"/>
    <w:link w:val="19"/>
    <w:rsid w:val="00C027A7"/>
  </w:style>
  <w:style w:type="paragraph" w:customStyle="1" w:styleId="21">
    <w:name w:val="样式21"/>
    <w:basedOn w:val="40"/>
    <w:link w:val="21Char"/>
    <w:qFormat/>
    <w:rsid w:val="00C027A7"/>
    <w:pPr>
      <w:numPr>
        <w:numId w:val="21"/>
      </w:numPr>
    </w:pPr>
  </w:style>
  <w:style w:type="character" w:customStyle="1" w:styleId="20Char">
    <w:name w:val="样式20 Char"/>
    <w:basedOn w:val="4Char"/>
    <w:link w:val="20"/>
    <w:rsid w:val="00C027A7"/>
    <w:rPr>
      <w:b/>
      <w:bCs/>
    </w:rPr>
  </w:style>
  <w:style w:type="paragraph" w:customStyle="1" w:styleId="22">
    <w:name w:val="样式22"/>
    <w:basedOn w:val="40"/>
    <w:link w:val="22Char"/>
    <w:qFormat/>
    <w:rsid w:val="00C027A7"/>
    <w:pPr>
      <w:numPr>
        <w:numId w:val="22"/>
      </w:numPr>
    </w:pPr>
  </w:style>
  <w:style w:type="character" w:customStyle="1" w:styleId="21Char">
    <w:name w:val="样式21 Char"/>
    <w:basedOn w:val="4Char"/>
    <w:link w:val="21"/>
    <w:rsid w:val="00C027A7"/>
    <w:rPr>
      <w:b/>
      <w:bCs/>
    </w:rPr>
  </w:style>
  <w:style w:type="paragraph" w:customStyle="1" w:styleId="23">
    <w:name w:val="样式23"/>
    <w:basedOn w:val="40"/>
    <w:link w:val="23Char"/>
    <w:qFormat/>
    <w:rsid w:val="00C027A7"/>
    <w:pPr>
      <w:numPr>
        <w:numId w:val="23"/>
      </w:numPr>
    </w:pPr>
  </w:style>
  <w:style w:type="character" w:customStyle="1" w:styleId="22Char">
    <w:name w:val="样式22 Char"/>
    <w:basedOn w:val="4Char"/>
    <w:link w:val="22"/>
    <w:rsid w:val="00C027A7"/>
    <w:rPr>
      <w:b/>
      <w:bCs/>
    </w:rPr>
  </w:style>
  <w:style w:type="paragraph" w:customStyle="1" w:styleId="24">
    <w:name w:val="样式24"/>
    <w:basedOn w:val="40"/>
    <w:link w:val="24Char"/>
    <w:qFormat/>
    <w:rsid w:val="00C027A7"/>
    <w:pPr>
      <w:numPr>
        <w:numId w:val="24"/>
      </w:numPr>
    </w:pPr>
  </w:style>
  <w:style w:type="character" w:customStyle="1" w:styleId="23Char">
    <w:name w:val="样式23 Char"/>
    <w:basedOn w:val="4Char"/>
    <w:link w:val="23"/>
    <w:rsid w:val="00C027A7"/>
    <w:rPr>
      <w:b/>
      <w:bCs/>
    </w:rPr>
  </w:style>
  <w:style w:type="paragraph" w:customStyle="1" w:styleId="25">
    <w:name w:val="样式25"/>
    <w:basedOn w:val="40"/>
    <w:link w:val="25Char"/>
    <w:qFormat/>
    <w:rsid w:val="00C027A7"/>
    <w:pPr>
      <w:numPr>
        <w:numId w:val="25"/>
      </w:numPr>
    </w:pPr>
  </w:style>
  <w:style w:type="character" w:customStyle="1" w:styleId="24Char">
    <w:name w:val="样式24 Char"/>
    <w:basedOn w:val="4Char"/>
    <w:link w:val="24"/>
    <w:rsid w:val="00C027A7"/>
    <w:rPr>
      <w:b/>
      <w:bCs/>
    </w:rPr>
  </w:style>
  <w:style w:type="paragraph" w:customStyle="1" w:styleId="26">
    <w:name w:val="样式26"/>
    <w:basedOn w:val="50"/>
    <w:link w:val="26Char"/>
    <w:qFormat/>
    <w:rsid w:val="00C027A7"/>
    <w:pPr>
      <w:numPr>
        <w:numId w:val="26"/>
      </w:numPr>
    </w:pPr>
  </w:style>
  <w:style w:type="character" w:customStyle="1" w:styleId="25Char">
    <w:name w:val="样式25 Char"/>
    <w:basedOn w:val="4Char"/>
    <w:link w:val="25"/>
    <w:rsid w:val="00C027A7"/>
    <w:rPr>
      <w:b/>
      <w:bCs/>
    </w:rPr>
  </w:style>
  <w:style w:type="paragraph" w:customStyle="1" w:styleId="27">
    <w:name w:val="样式27"/>
    <w:basedOn w:val="50"/>
    <w:link w:val="27Char"/>
    <w:qFormat/>
    <w:rsid w:val="00C027A7"/>
    <w:pPr>
      <w:numPr>
        <w:numId w:val="27"/>
      </w:numPr>
    </w:pPr>
  </w:style>
  <w:style w:type="character" w:customStyle="1" w:styleId="26Char">
    <w:name w:val="样式26 Char"/>
    <w:basedOn w:val="5Char"/>
    <w:link w:val="26"/>
    <w:rsid w:val="00C027A7"/>
    <w:rPr>
      <w:b/>
      <w:bCs/>
    </w:rPr>
  </w:style>
  <w:style w:type="paragraph" w:customStyle="1" w:styleId="28">
    <w:name w:val="样式28"/>
    <w:basedOn w:val="50"/>
    <w:link w:val="28Char"/>
    <w:qFormat/>
    <w:rsid w:val="00C027A7"/>
    <w:pPr>
      <w:numPr>
        <w:numId w:val="28"/>
      </w:numPr>
    </w:pPr>
  </w:style>
  <w:style w:type="character" w:customStyle="1" w:styleId="27Char">
    <w:name w:val="样式27 Char"/>
    <w:basedOn w:val="5Char"/>
    <w:link w:val="27"/>
    <w:rsid w:val="00C027A7"/>
    <w:rPr>
      <w:b/>
      <w:bCs/>
    </w:rPr>
  </w:style>
  <w:style w:type="paragraph" w:customStyle="1" w:styleId="29">
    <w:name w:val="样式29"/>
    <w:basedOn w:val="50"/>
    <w:link w:val="29Char"/>
    <w:qFormat/>
    <w:rsid w:val="00C027A7"/>
    <w:pPr>
      <w:numPr>
        <w:numId w:val="29"/>
      </w:numPr>
    </w:pPr>
  </w:style>
  <w:style w:type="character" w:customStyle="1" w:styleId="28Char">
    <w:name w:val="样式28 Char"/>
    <w:basedOn w:val="5Char"/>
    <w:link w:val="28"/>
    <w:rsid w:val="00C027A7"/>
    <w:rPr>
      <w:b/>
      <w:bCs/>
    </w:rPr>
  </w:style>
  <w:style w:type="paragraph" w:customStyle="1" w:styleId="30">
    <w:name w:val="样式30"/>
    <w:basedOn w:val="50"/>
    <w:link w:val="30Char"/>
    <w:qFormat/>
    <w:rsid w:val="00C027A7"/>
    <w:pPr>
      <w:numPr>
        <w:numId w:val="30"/>
      </w:numPr>
    </w:pPr>
  </w:style>
  <w:style w:type="character" w:customStyle="1" w:styleId="29Char">
    <w:name w:val="样式29 Char"/>
    <w:basedOn w:val="5Char"/>
    <w:link w:val="29"/>
    <w:rsid w:val="00C027A7"/>
    <w:rPr>
      <w:b/>
      <w:bCs/>
    </w:rPr>
  </w:style>
  <w:style w:type="paragraph" w:customStyle="1" w:styleId="31">
    <w:name w:val="样式31"/>
    <w:basedOn w:val="50"/>
    <w:link w:val="31Char"/>
    <w:qFormat/>
    <w:rsid w:val="00C027A7"/>
    <w:pPr>
      <w:numPr>
        <w:numId w:val="31"/>
      </w:numPr>
    </w:pPr>
  </w:style>
  <w:style w:type="character" w:customStyle="1" w:styleId="30Char">
    <w:name w:val="样式30 Char"/>
    <w:basedOn w:val="5Char"/>
    <w:link w:val="30"/>
    <w:rsid w:val="00C027A7"/>
    <w:rPr>
      <w:b/>
      <w:bCs/>
    </w:rPr>
  </w:style>
  <w:style w:type="character" w:customStyle="1" w:styleId="31Char">
    <w:name w:val="样式31 Char"/>
    <w:basedOn w:val="5Char"/>
    <w:link w:val="31"/>
    <w:rsid w:val="00C027A7"/>
    <w:rPr>
      <w:b/>
      <w:bCs/>
    </w:rPr>
  </w:style>
  <w:style w:type="paragraph" w:styleId="af4">
    <w:name w:val="Balloon Text"/>
    <w:basedOn w:val="a"/>
    <w:link w:val="Char6"/>
    <w:uiPriority w:val="99"/>
    <w:semiHidden/>
    <w:unhideWhenUsed/>
    <w:rsid w:val="007B77C7"/>
    <w:rPr>
      <w:sz w:val="18"/>
      <w:szCs w:val="18"/>
    </w:rPr>
  </w:style>
  <w:style w:type="character" w:customStyle="1" w:styleId="Char6">
    <w:name w:val="批注框文本 Char"/>
    <w:basedOn w:val="a0"/>
    <w:link w:val="af4"/>
    <w:uiPriority w:val="99"/>
    <w:semiHidden/>
    <w:rsid w:val="007B77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556</Words>
  <Characters>3175</Characters>
  <Application>Microsoft Office Word</Application>
  <DocSecurity>0</DocSecurity>
  <Lines>26</Lines>
  <Paragraphs>7</Paragraphs>
  <ScaleCrop>false</ScaleCrop>
  <Company>Lenovo (Beijing) Limited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Generated by OpenXML4J</dc:creator>
  <cp:lastModifiedBy>Lenovo User</cp:lastModifiedBy>
  <cp:revision>2</cp:revision>
  <dcterms:created xsi:type="dcterms:W3CDTF">2014-09-18T19:50:00Z</dcterms:created>
  <dcterms:modified xsi:type="dcterms:W3CDTF">2014-09-18T19:50:00Z</dcterms:modified>
</cp:coreProperties>
</file>